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CB59" w14:textId="5CD6924D" w:rsidR="00EE7AAA" w:rsidRPr="00755253" w:rsidRDefault="00F24A1C" w:rsidP="00755253">
      <w:pPr>
        <w:tabs>
          <w:tab w:val="left" w:pos="3726"/>
        </w:tabs>
        <w:jc w:val="center"/>
        <w:rPr>
          <w:rFonts w:ascii="Arial Nova" w:hAnsi="Arial Nova" w:cs="Arial"/>
          <w:lang w:val="it-IT"/>
        </w:rPr>
      </w:pPr>
      <w:r w:rsidRPr="00755253">
        <w:rPr>
          <w:noProof/>
        </w:rPr>
        <w:drawing>
          <wp:inline distT="0" distB="0" distL="0" distR="0" wp14:anchorId="2E84ACF0" wp14:editId="3452AA83">
            <wp:extent cx="4042021" cy="877615"/>
            <wp:effectExtent l="38100" t="0" r="206375" b="939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F logo-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2021" cy="877615"/>
                    </a:xfrm>
                    <a:prstGeom prst="rect">
                      <a:avLst/>
                    </a:prstGeom>
                    <a:ln>
                      <a:noFill/>
                    </a:ln>
                    <a:effectLst>
                      <a:outerShdw blurRad="292100" dist="139700" dir="2700000" algn="tl" rotWithShape="0">
                        <a:srgbClr val="333333">
                          <a:alpha val="65000"/>
                        </a:srgbClr>
                      </a:outerShdw>
                    </a:effectLst>
                  </pic:spPr>
                </pic:pic>
              </a:graphicData>
            </a:graphic>
          </wp:inline>
        </w:drawing>
      </w:r>
    </w:p>
    <w:p w14:paraId="460796E8" w14:textId="0E15D506" w:rsidR="002C1362" w:rsidRPr="00755253" w:rsidRDefault="00DC0FD4" w:rsidP="00755253">
      <w:pPr>
        <w:jc w:val="center"/>
        <w:rPr>
          <w:rFonts w:ascii="Arial Nova" w:hAnsi="Arial Nova" w:cs="Arial"/>
          <w:b/>
          <w:lang w:val="it-IT"/>
        </w:rPr>
      </w:pPr>
      <w:r w:rsidRPr="00755253">
        <w:rPr>
          <w:rFonts w:ascii="Arial Nova" w:hAnsi="Arial Nova" w:cs="Arial"/>
          <w:b/>
          <w:lang w:val="it-IT"/>
        </w:rPr>
        <w:t>Materiali per comunicati stampa e approfondimenti</w:t>
      </w:r>
    </w:p>
    <w:p w14:paraId="7D086303" w14:textId="45CB6C51" w:rsidR="00F24A1C" w:rsidRPr="00755253" w:rsidRDefault="00F24A1C" w:rsidP="00EE7AAA">
      <w:pPr>
        <w:rPr>
          <w:rFonts w:ascii="Arial Nova" w:hAnsi="Arial Nova" w:cs="Arial"/>
          <w:lang w:val="it-IT"/>
        </w:rPr>
      </w:pPr>
    </w:p>
    <w:p w14:paraId="28072D94" w14:textId="77777777" w:rsidR="00F24A1C" w:rsidRPr="00755253" w:rsidRDefault="00F24A1C" w:rsidP="00EE7AAA">
      <w:pPr>
        <w:rPr>
          <w:rFonts w:ascii="Arial Nova" w:hAnsi="Arial Nova" w:cs="Arial"/>
          <w:lang w:val="it-IT"/>
        </w:rPr>
      </w:pPr>
    </w:p>
    <w:p w14:paraId="133DF9A7" w14:textId="11F71A13" w:rsidR="00184CD1" w:rsidRPr="008B2EF9" w:rsidRDefault="00D06594" w:rsidP="00EE7AAA">
      <w:pPr>
        <w:pStyle w:val="Titolo"/>
        <w:rPr>
          <w:rFonts w:ascii="Arial Nova" w:hAnsi="Arial Nova" w:cs="Arial"/>
          <w:color w:val="002F8E"/>
          <w:szCs w:val="22"/>
        </w:rPr>
      </w:pPr>
      <w:r w:rsidRPr="008B2EF9">
        <w:rPr>
          <w:rFonts w:ascii="Arial Nova" w:hAnsi="Arial Nova" w:cs="Arial"/>
          <w:color w:val="002F8E"/>
          <w:szCs w:val="22"/>
        </w:rPr>
        <w:t xml:space="preserve">1. </w:t>
      </w:r>
      <w:r w:rsidR="00B664BB" w:rsidRPr="008B2EF9">
        <w:rPr>
          <w:rFonts w:ascii="Arial Nova" w:hAnsi="Arial Nova" w:cs="Arial"/>
          <w:color w:val="002F8E"/>
          <w:szCs w:val="22"/>
        </w:rPr>
        <w:t>I festival cinematografici.</w:t>
      </w:r>
      <w:r w:rsidR="009E4B54" w:rsidRPr="008B2EF9">
        <w:rPr>
          <w:rFonts w:ascii="Arial Nova" w:hAnsi="Arial Nova" w:cs="Arial"/>
          <w:color w:val="002F8E"/>
          <w:szCs w:val="22"/>
        </w:rPr>
        <w:t xml:space="preserve"> Dati e questioni</w:t>
      </w:r>
      <w:r w:rsidR="005728CA" w:rsidRPr="008B2EF9">
        <w:rPr>
          <w:rFonts w:ascii="Arial Nova" w:hAnsi="Arial Nova" w:cs="Arial"/>
          <w:color w:val="002F8E"/>
          <w:szCs w:val="22"/>
        </w:rPr>
        <w:t xml:space="preserve"> aperte</w:t>
      </w:r>
    </w:p>
    <w:p w14:paraId="7FEBACF3" w14:textId="1F8352DB" w:rsidR="009525DD" w:rsidRPr="00755253" w:rsidRDefault="00F748B0" w:rsidP="00AB543C">
      <w:pPr>
        <w:rPr>
          <w:rFonts w:ascii="Arial Nova" w:eastAsia="Malgun Gothic" w:hAnsi="Arial Nova" w:cs="Arial"/>
          <w:lang w:val="it-IT"/>
        </w:rPr>
      </w:pPr>
      <w:r w:rsidRPr="00755253">
        <w:rPr>
          <w:rFonts w:ascii="Arial Nova" w:eastAsia="Malgun Gothic" w:hAnsi="Arial Nova" w:cs="Arial"/>
          <w:lang w:val="it-IT"/>
        </w:rPr>
        <w:t xml:space="preserve">Nel corso degli anni Duemila, il numero dei festival cinematografici ha </w:t>
      </w:r>
      <w:r w:rsidR="00DC0FD4" w:rsidRPr="00755253">
        <w:rPr>
          <w:rFonts w:ascii="Arial Nova" w:eastAsia="Malgun Gothic" w:hAnsi="Arial Nova" w:cs="Arial"/>
          <w:lang w:val="it-IT"/>
        </w:rPr>
        <w:t>conosciuto</w:t>
      </w:r>
      <w:r w:rsidRPr="00755253">
        <w:rPr>
          <w:rFonts w:ascii="Arial Nova" w:eastAsia="Malgun Gothic" w:hAnsi="Arial Nova" w:cs="Arial"/>
          <w:lang w:val="it-IT"/>
        </w:rPr>
        <w:t xml:space="preserve"> un incremento </w:t>
      </w:r>
      <w:r w:rsidR="0022624C" w:rsidRPr="00755253">
        <w:rPr>
          <w:rFonts w:ascii="Arial Nova" w:eastAsia="Malgun Gothic" w:hAnsi="Arial Nova" w:cs="Arial"/>
          <w:lang w:val="it-IT"/>
        </w:rPr>
        <w:t>straordinario</w:t>
      </w:r>
      <w:r w:rsidRPr="00755253">
        <w:rPr>
          <w:rFonts w:ascii="Arial Nova" w:eastAsia="Malgun Gothic" w:hAnsi="Arial Nova" w:cs="Arial"/>
          <w:lang w:val="it-IT"/>
        </w:rPr>
        <w:t xml:space="preserve">. Come emerge dai dati riportati dalla piattaforma </w:t>
      </w:r>
      <w:proofErr w:type="spellStart"/>
      <w:r w:rsidRPr="00755253">
        <w:rPr>
          <w:rFonts w:ascii="Arial Nova" w:eastAsia="Malgun Gothic" w:hAnsi="Arial Nova" w:cs="Arial"/>
          <w:iCs/>
          <w:lang w:val="it-IT"/>
        </w:rPr>
        <w:t>FilmFreeway</w:t>
      </w:r>
      <w:proofErr w:type="spellEnd"/>
      <w:r w:rsidRPr="00755253">
        <w:rPr>
          <w:rFonts w:ascii="Arial Nova" w:eastAsia="Malgun Gothic" w:hAnsi="Arial Nova" w:cs="Arial"/>
          <w:b/>
          <w:lang w:val="it-IT"/>
        </w:rPr>
        <w:t>, nel 2019 risultano attivi quasi ottomila festival</w:t>
      </w:r>
      <w:r w:rsidRPr="00755253">
        <w:rPr>
          <w:rFonts w:ascii="Arial Nova" w:eastAsia="Malgun Gothic" w:hAnsi="Arial Nova" w:cs="Arial"/>
          <w:lang w:val="it-IT"/>
        </w:rPr>
        <w:t xml:space="preserve">: </w:t>
      </w:r>
      <w:r w:rsidRPr="00755253">
        <w:rPr>
          <w:rFonts w:ascii="Arial Nova" w:eastAsia="Malgun Gothic" w:hAnsi="Arial Nova" w:cs="Arial"/>
          <w:b/>
          <w:lang w:val="it-IT"/>
        </w:rPr>
        <w:t xml:space="preserve">un numero due volte superiore a quello rilevato solo dieci anni </w:t>
      </w:r>
      <w:r w:rsidR="009525DD" w:rsidRPr="00755253">
        <w:rPr>
          <w:rFonts w:ascii="Arial Nova" w:eastAsia="Malgun Gothic" w:hAnsi="Arial Nova" w:cs="Arial"/>
          <w:b/>
          <w:lang w:val="it-IT"/>
        </w:rPr>
        <w:t>fa</w:t>
      </w:r>
      <w:r w:rsidRPr="00755253">
        <w:rPr>
          <w:rFonts w:ascii="Arial Nova" w:eastAsia="Malgun Gothic" w:hAnsi="Arial Nova" w:cs="Arial"/>
          <w:lang w:val="it-IT"/>
        </w:rPr>
        <w:t xml:space="preserve">. </w:t>
      </w:r>
      <w:r w:rsidR="00FD37F9" w:rsidRPr="00755253">
        <w:rPr>
          <w:rFonts w:ascii="Arial Nova" w:eastAsia="Malgun Gothic" w:hAnsi="Arial Nova" w:cs="Arial"/>
          <w:lang w:val="it-IT"/>
        </w:rPr>
        <w:t xml:space="preserve">In pratica, se </w:t>
      </w:r>
      <w:r w:rsidR="0066299F" w:rsidRPr="00755253">
        <w:rPr>
          <w:rFonts w:ascii="Arial Nova" w:eastAsia="Malgun Gothic" w:hAnsi="Arial Nova" w:cs="Arial"/>
          <w:lang w:val="it-IT"/>
        </w:rPr>
        <w:t>immaginiamo</w:t>
      </w:r>
      <w:r w:rsidR="00FD37F9" w:rsidRPr="00755253">
        <w:rPr>
          <w:rFonts w:ascii="Arial Nova" w:eastAsia="Malgun Gothic" w:hAnsi="Arial Nova" w:cs="Arial"/>
          <w:lang w:val="it-IT"/>
        </w:rPr>
        <w:t xml:space="preserve"> una durata media di 5-6 giorni per singola kermesse, </w:t>
      </w:r>
      <w:r w:rsidR="00FD37F9" w:rsidRPr="00755253">
        <w:rPr>
          <w:rFonts w:ascii="Arial Nova" w:eastAsia="Malgun Gothic" w:hAnsi="Arial Nova" w:cs="Arial"/>
          <w:b/>
          <w:lang w:val="it-IT"/>
        </w:rPr>
        <w:t>ogni giorno</w:t>
      </w:r>
      <w:r w:rsidR="0066299F" w:rsidRPr="00755253">
        <w:rPr>
          <w:rFonts w:ascii="Arial Nova" w:eastAsia="Malgun Gothic" w:hAnsi="Arial Nova" w:cs="Arial"/>
          <w:b/>
          <w:lang w:val="it-IT"/>
        </w:rPr>
        <w:t>, compresi Natale e Ferragosto,</w:t>
      </w:r>
      <w:r w:rsidR="00FD37F9" w:rsidRPr="00755253">
        <w:rPr>
          <w:rFonts w:ascii="Arial Nova" w:eastAsia="Malgun Gothic" w:hAnsi="Arial Nova" w:cs="Arial"/>
          <w:b/>
          <w:lang w:val="it-IT"/>
        </w:rPr>
        <w:t xml:space="preserve"> ci sono </w:t>
      </w:r>
      <w:r w:rsidR="0066299F" w:rsidRPr="00755253">
        <w:rPr>
          <w:rFonts w:ascii="Arial Nova" w:eastAsia="Malgun Gothic" w:hAnsi="Arial Nova" w:cs="Arial"/>
          <w:b/>
          <w:lang w:val="it-IT"/>
        </w:rPr>
        <w:t>più di cento festival</w:t>
      </w:r>
      <w:r w:rsidR="00FD37F9" w:rsidRPr="00755253">
        <w:rPr>
          <w:rFonts w:ascii="Arial Nova" w:eastAsia="Malgun Gothic" w:hAnsi="Arial Nova" w:cs="Arial"/>
          <w:b/>
          <w:lang w:val="it-IT"/>
        </w:rPr>
        <w:t xml:space="preserve"> cinematografici</w:t>
      </w:r>
      <w:r w:rsidR="00FD37F9" w:rsidRPr="00755253">
        <w:rPr>
          <w:rFonts w:ascii="Arial Nova" w:eastAsia="Malgun Gothic" w:hAnsi="Arial Nova" w:cs="Arial"/>
          <w:lang w:val="it-IT"/>
        </w:rPr>
        <w:t xml:space="preserve"> </w:t>
      </w:r>
      <w:r w:rsidR="00AB543C" w:rsidRPr="00755253">
        <w:rPr>
          <w:rFonts w:ascii="Arial Nova" w:eastAsia="Malgun Gothic" w:hAnsi="Arial Nova" w:cs="Arial"/>
          <w:lang w:val="it-IT"/>
        </w:rPr>
        <w:t>che proiettano film</w:t>
      </w:r>
      <w:r w:rsidR="00FD37F9" w:rsidRPr="00755253">
        <w:rPr>
          <w:rFonts w:ascii="Arial Nova" w:eastAsia="Malgun Gothic" w:hAnsi="Arial Nova" w:cs="Arial"/>
          <w:lang w:val="it-IT"/>
        </w:rPr>
        <w:t xml:space="preserve"> </w:t>
      </w:r>
      <w:r w:rsidR="00DC0FD4" w:rsidRPr="00755253">
        <w:rPr>
          <w:rFonts w:ascii="Arial Nova" w:eastAsia="Malgun Gothic" w:hAnsi="Arial Nova" w:cs="Arial"/>
          <w:lang w:val="it-IT"/>
        </w:rPr>
        <w:t>in ogni angolo di mondo</w:t>
      </w:r>
      <w:r w:rsidR="00FD37F9" w:rsidRPr="00755253">
        <w:rPr>
          <w:rFonts w:ascii="Arial Nova" w:eastAsia="Malgun Gothic" w:hAnsi="Arial Nova" w:cs="Arial"/>
          <w:lang w:val="it-IT"/>
        </w:rPr>
        <w:t xml:space="preserve">. </w:t>
      </w:r>
    </w:p>
    <w:p w14:paraId="1F34C9A1" w14:textId="77777777" w:rsidR="00AB543C" w:rsidRPr="00755253" w:rsidRDefault="00AB543C" w:rsidP="00AB543C">
      <w:pPr>
        <w:rPr>
          <w:rFonts w:ascii="Arial Nova" w:eastAsia="Malgun Gothic" w:hAnsi="Arial Nova" w:cs="Arial"/>
          <w:lang w:val="it-IT"/>
        </w:rPr>
      </w:pPr>
    </w:p>
    <w:p w14:paraId="5F8D23F6" w14:textId="38A873D4" w:rsidR="00AB543C" w:rsidRPr="00755253" w:rsidRDefault="009525DD" w:rsidP="00537F11">
      <w:pPr>
        <w:rPr>
          <w:rFonts w:ascii="Arial Nova" w:eastAsia="Malgun Gothic" w:hAnsi="Arial Nova" w:cs="Arial"/>
          <w:lang w:val="it-IT"/>
        </w:rPr>
      </w:pPr>
      <w:r w:rsidRPr="00755253">
        <w:rPr>
          <w:rFonts w:ascii="Arial Nova" w:eastAsia="Malgun Gothic" w:hAnsi="Arial Nova" w:cs="Arial"/>
          <w:lang w:val="it-IT"/>
        </w:rPr>
        <w:t>Se i numeri</w:t>
      </w:r>
      <w:r w:rsidR="00AB543C" w:rsidRPr="00755253">
        <w:rPr>
          <w:rFonts w:ascii="Arial Nova" w:eastAsia="Malgun Gothic" w:hAnsi="Arial Nova" w:cs="Arial"/>
          <w:lang w:val="it-IT"/>
        </w:rPr>
        <w:t>, in realtà,</w:t>
      </w:r>
      <w:r w:rsidRPr="00755253">
        <w:rPr>
          <w:rFonts w:ascii="Arial Nova" w:eastAsia="Malgun Gothic" w:hAnsi="Arial Nova" w:cs="Arial"/>
          <w:lang w:val="it-IT"/>
        </w:rPr>
        <w:t xml:space="preserve"> sono difficili da </w:t>
      </w:r>
      <w:r w:rsidR="00770A0F">
        <w:rPr>
          <w:rFonts w:ascii="Arial Nova" w:eastAsia="Malgun Gothic" w:hAnsi="Arial Nova" w:cs="Arial"/>
          <w:lang w:val="it-IT"/>
        </w:rPr>
        <w:t>quantificare</w:t>
      </w:r>
      <w:r w:rsidRPr="00755253">
        <w:rPr>
          <w:rFonts w:ascii="Arial Nova" w:eastAsia="Malgun Gothic" w:hAnsi="Arial Nova" w:cs="Arial"/>
          <w:lang w:val="it-IT"/>
        </w:rPr>
        <w:t xml:space="preserve">, </w:t>
      </w:r>
      <w:r w:rsidR="00DC0FD4" w:rsidRPr="00755253">
        <w:rPr>
          <w:rFonts w:ascii="Arial Nova" w:eastAsia="Malgun Gothic" w:hAnsi="Arial Nova" w:cs="Arial"/>
          <w:lang w:val="it-IT"/>
        </w:rPr>
        <w:t xml:space="preserve">ciò che è facile osservare è </w:t>
      </w:r>
      <w:r w:rsidR="00DC0FD4" w:rsidRPr="00755253">
        <w:rPr>
          <w:rFonts w:ascii="Arial Nova" w:eastAsia="Malgun Gothic" w:hAnsi="Arial Nova" w:cs="Arial"/>
          <w:b/>
          <w:lang w:val="it-IT"/>
        </w:rPr>
        <w:t>la straordinaria ricchezza ed eterogeneità del</w:t>
      </w:r>
      <w:r w:rsidR="0066299F" w:rsidRPr="00755253">
        <w:rPr>
          <w:rFonts w:ascii="Arial Nova" w:eastAsia="Malgun Gothic" w:hAnsi="Arial Nova" w:cs="Arial"/>
          <w:b/>
          <w:lang w:val="it-IT"/>
        </w:rPr>
        <w:t xml:space="preserve"> paesaggio festivaliero</w:t>
      </w:r>
      <w:r w:rsidR="0066299F" w:rsidRPr="00755253">
        <w:rPr>
          <w:rFonts w:ascii="Arial Nova" w:eastAsia="Malgun Gothic" w:hAnsi="Arial Nova" w:cs="Arial"/>
          <w:lang w:val="it-IT"/>
        </w:rPr>
        <w:t xml:space="preserve">: </w:t>
      </w:r>
      <w:r w:rsidR="00DC0FD4" w:rsidRPr="00755253">
        <w:rPr>
          <w:rFonts w:ascii="Arial Nova" w:eastAsia="Malgun Gothic" w:hAnsi="Arial Nova" w:cs="Arial"/>
          <w:lang w:val="it-IT"/>
        </w:rPr>
        <w:t>si va</w:t>
      </w:r>
      <w:r w:rsidR="0066299F" w:rsidRPr="00755253">
        <w:rPr>
          <w:rFonts w:ascii="Arial Nova" w:eastAsia="Malgun Gothic" w:hAnsi="Arial Nova" w:cs="Arial"/>
          <w:lang w:val="it-IT"/>
        </w:rPr>
        <w:t xml:space="preserve"> da</w:t>
      </w:r>
      <w:r w:rsidRPr="00755253">
        <w:rPr>
          <w:rFonts w:ascii="Arial Nova" w:eastAsia="Malgun Gothic" w:hAnsi="Arial Nova" w:cs="Arial"/>
          <w:lang w:val="it-IT"/>
        </w:rPr>
        <w:t>i</w:t>
      </w:r>
      <w:r w:rsidR="0066299F" w:rsidRPr="00755253">
        <w:rPr>
          <w:rFonts w:ascii="Arial Nova" w:eastAsia="Malgun Gothic" w:hAnsi="Arial Nova" w:cs="Arial"/>
          <w:lang w:val="it-IT"/>
        </w:rPr>
        <w:t xml:space="preserve"> grandi </w:t>
      </w:r>
      <w:r w:rsidRPr="00755253">
        <w:rPr>
          <w:rFonts w:ascii="Arial Nova" w:eastAsia="Malgun Gothic" w:hAnsi="Arial Nova" w:cs="Arial"/>
          <w:lang w:val="it-IT"/>
        </w:rPr>
        <w:t>festival</w:t>
      </w:r>
      <w:r w:rsidR="0066299F" w:rsidRPr="00755253">
        <w:rPr>
          <w:rFonts w:ascii="Arial Nova" w:eastAsia="Malgun Gothic" w:hAnsi="Arial Nova" w:cs="Arial"/>
          <w:lang w:val="it-IT"/>
        </w:rPr>
        <w:t xml:space="preserve"> come Cannes, Venezia, Toronto o Berlino, dove si proiettano centinaia di film al giorno</w:t>
      </w:r>
      <w:r w:rsidR="00770A0F">
        <w:rPr>
          <w:rFonts w:ascii="Arial Nova" w:eastAsia="Malgun Gothic" w:hAnsi="Arial Nova" w:cs="Arial"/>
          <w:lang w:val="it-IT"/>
        </w:rPr>
        <w:t>,</w:t>
      </w:r>
      <w:r w:rsidR="0066299F" w:rsidRPr="00755253">
        <w:rPr>
          <w:rFonts w:ascii="Arial Nova" w:eastAsia="Malgun Gothic" w:hAnsi="Arial Nova" w:cs="Arial"/>
          <w:lang w:val="it-IT"/>
        </w:rPr>
        <w:t xml:space="preserve"> a micro-festival in luoghi </w:t>
      </w:r>
      <w:r w:rsidR="006A014D" w:rsidRPr="00755253">
        <w:rPr>
          <w:rFonts w:ascii="Arial Nova" w:eastAsia="Malgun Gothic" w:hAnsi="Arial Nova" w:cs="Arial"/>
          <w:lang w:val="it-IT"/>
        </w:rPr>
        <w:t>remoti e quasi irraggiungibili (</w:t>
      </w:r>
      <w:r w:rsidR="0066299F" w:rsidRPr="00755253">
        <w:rPr>
          <w:rFonts w:ascii="Arial Nova" w:eastAsia="Malgun Gothic" w:hAnsi="Arial Nova" w:cs="Arial"/>
          <w:lang w:val="it-IT"/>
        </w:rPr>
        <w:t xml:space="preserve">è il caso ad esempio del Midnight </w:t>
      </w:r>
      <w:proofErr w:type="spellStart"/>
      <w:r w:rsidR="0066299F" w:rsidRPr="00755253">
        <w:rPr>
          <w:rFonts w:ascii="Arial Nova" w:eastAsia="Malgun Gothic" w:hAnsi="Arial Nova" w:cs="Arial"/>
          <w:lang w:val="it-IT"/>
        </w:rPr>
        <w:t>Sun</w:t>
      </w:r>
      <w:proofErr w:type="spellEnd"/>
      <w:r w:rsidR="0066299F" w:rsidRPr="00755253">
        <w:rPr>
          <w:rFonts w:ascii="Arial Nova" w:eastAsia="Malgun Gothic" w:hAnsi="Arial Nova" w:cs="Arial"/>
          <w:lang w:val="it-IT"/>
        </w:rPr>
        <w:t xml:space="preserve"> Film Festival in Lapponia</w:t>
      </w:r>
      <w:r w:rsidR="006A014D" w:rsidRPr="00755253">
        <w:rPr>
          <w:rFonts w:ascii="Arial Nova" w:eastAsia="Malgun Gothic" w:hAnsi="Arial Nova" w:cs="Arial"/>
          <w:lang w:val="it-IT"/>
        </w:rPr>
        <w:t xml:space="preserve"> o del Meme </w:t>
      </w:r>
      <w:proofErr w:type="spellStart"/>
      <w:r w:rsidR="006A014D" w:rsidRPr="00755253">
        <w:rPr>
          <w:rFonts w:ascii="Arial Nova" w:eastAsia="Malgun Gothic" w:hAnsi="Arial Nova" w:cs="Arial"/>
          <w:lang w:val="it-IT"/>
        </w:rPr>
        <w:t>Pas</w:t>
      </w:r>
      <w:proofErr w:type="spellEnd"/>
      <w:r w:rsidR="006A014D" w:rsidRPr="00755253">
        <w:rPr>
          <w:rFonts w:ascii="Arial Nova" w:eastAsia="Malgun Gothic" w:hAnsi="Arial Nova" w:cs="Arial"/>
          <w:lang w:val="it-IT"/>
        </w:rPr>
        <w:t xml:space="preserve"> </w:t>
      </w:r>
      <w:proofErr w:type="spellStart"/>
      <w:r w:rsidR="006A014D" w:rsidRPr="00755253">
        <w:rPr>
          <w:rFonts w:ascii="Arial Nova" w:eastAsia="Malgun Gothic" w:hAnsi="Arial Nova" w:cs="Arial"/>
          <w:lang w:val="it-IT"/>
        </w:rPr>
        <w:t>Peur</w:t>
      </w:r>
      <w:proofErr w:type="spellEnd"/>
      <w:r w:rsidR="006A014D" w:rsidRPr="00755253">
        <w:rPr>
          <w:rFonts w:ascii="Arial Nova" w:eastAsia="Malgun Gothic" w:hAnsi="Arial Nova" w:cs="Arial"/>
          <w:lang w:val="it-IT"/>
        </w:rPr>
        <w:t xml:space="preserve"> Film Festival nell’isola di </w:t>
      </w:r>
      <w:proofErr w:type="spellStart"/>
      <w:r w:rsidR="006A014D" w:rsidRPr="00755253">
        <w:rPr>
          <w:rFonts w:ascii="Arial Nova" w:eastAsia="Malgun Gothic" w:hAnsi="Arial Nova" w:cs="Arial"/>
          <w:lang w:val="it-IT"/>
        </w:rPr>
        <w:t>Reunion</w:t>
      </w:r>
      <w:proofErr w:type="spellEnd"/>
      <w:r w:rsidR="006A014D" w:rsidRPr="00755253">
        <w:rPr>
          <w:rFonts w:ascii="Arial Nova" w:eastAsia="Malgun Gothic" w:hAnsi="Arial Nova" w:cs="Arial"/>
          <w:lang w:val="it-IT"/>
        </w:rPr>
        <w:t>, nel mezzo dell’Oceano Indiano</w:t>
      </w:r>
      <w:r w:rsidR="0066299F" w:rsidRPr="00755253">
        <w:rPr>
          <w:rFonts w:ascii="Arial Nova" w:eastAsia="Malgun Gothic" w:hAnsi="Arial Nova" w:cs="Arial"/>
          <w:lang w:val="it-IT"/>
        </w:rPr>
        <w:t>)</w:t>
      </w:r>
      <w:r w:rsidRPr="00755253">
        <w:rPr>
          <w:rFonts w:ascii="Arial Nova" w:eastAsia="Malgun Gothic" w:hAnsi="Arial Nova" w:cs="Arial"/>
          <w:lang w:val="it-IT"/>
        </w:rPr>
        <w:t xml:space="preserve">; si </w:t>
      </w:r>
      <w:r w:rsidR="00537F11" w:rsidRPr="00755253">
        <w:rPr>
          <w:rFonts w:ascii="Arial Nova" w:eastAsia="Malgun Gothic" w:hAnsi="Arial Nova" w:cs="Arial"/>
          <w:lang w:val="it-IT"/>
        </w:rPr>
        <w:t xml:space="preserve">può </w:t>
      </w:r>
      <w:r w:rsidRPr="00755253">
        <w:rPr>
          <w:rFonts w:ascii="Arial Nova" w:eastAsia="Malgun Gothic" w:hAnsi="Arial Nova" w:cs="Arial"/>
          <w:lang w:val="it-IT"/>
        </w:rPr>
        <w:t>passa</w:t>
      </w:r>
      <w:r w:rsidR="00537F11" w:rsidRPr="00755253">
        <w:rPr>
          <w:rFonts w:ascii="Arial Nova" w:eastAsia="Malgun Gothic" w:hAnsi="Arial Nova" w:cs="Arial"/>
          <w:lang w:val="it-IT"/>
        </w:rPr>
        <w:t>re, così,</w:t>
      </w:r>
      <w:r w:rsidRPr="00755253">
        <w:rPr>
          <w:rFonts w:ascii="Arial Nova" w:eastAsia="Malgun Gothic" w:hAnsi="Arial Nova" w:cs="Arial"/>
          <w:lang w:val="it-IT"/>
        </w:rPr>
        <w:t xml:space="preserve"> </w:t>
      </w:r>
      <w:r w:rsidR="00DC0FD4" w:rsidRPr="00755253">
        <w:rPr>
          <w:rFonts w:ascii="Arial Nova" w:eastAsia="Malgun Gothic" w:hAnsi="Arial Nova" w:cs="Arial"/>
          <w:lang w:val="it-IT"/>
        </w:rPr>
        <w:t>da</w:t>
      </w:r>
      <w:r w:rsidRPr="00755253">
        <w:rPr>
          <w:rFonts w:ascii="Arial Nova" w:eastAsia="Malgun Gothic" w:hAnsi="Arial Nova" w:cs="Arial"/>
          <w:lang w:val="it-IT"/>
        </w:rPr>
        <w:t xml:space="preserve"> eventi glamour</w:t>
      </w:r>
      <w:r w:rsidR="00537F11" w:rsidRPr="00755253">
        <w:rPr>
          <w:rFonts w:ascii="Arial Nova" w:eastAsia="Malgun Gothic" w:hAnsi="Arial Nova" w:cs="Arial"/>
          <w:lang w:val="it-IT"/>
        </w:rPr>
        <w:t xml:space="preserve"> e popolari</w:t>
      </w:r>
      <w:r w:rsidRPr="00755253">
        <w:rPr>
          <w:rFonts w:ascii="Arial Nova" w:eastAsia="Malgun Gothic" w:hAnsi="Arial Nova" w:cs="Arial"/>
          <w:lang w:val="it-IT"/>
        </w:rPr>
        <w:t>,</w:t>
      </w:r>
      <w:r w:rsidR="00537F11" w:rsidRPr="00755253">
        <w:rPr>
          <w:rFonts w:ascii="Arial Nova" w:eastAsia="Malgun Gothic" w:hAnsi="Arial Nova" w:cs="Arial"/>
          <w:lang w:val="it-IT"/>
        </w:rPr>
        <w:t xml:space="preserve"> frequentati dai divi e grandi registi</w:t>
      </w:r>
      <w:r w:rsidR="00770A0F">
        <w:rPr>
          <w:rFonts w:ascii="Arial Nova" w:eastAsia="Malgun Gothic" w:hAnsi="Arial Nova" w:cs="Arial"/>
          <w:lang w:val="it-IT"/>
        </w:rPr>
        <w:t>,</w:t>
      </w:r>
      <w:r w:rsidR="00537F11" w:rsidRPr="00755253">
        <w:rPr>
          <w:rFonts w:ascii="Arial Nova" w:eastAsia="Malgun Gothic" w:hAnsi="Arial Nova" w:cs="Arial"/>
          <w:lang w:val="it-IT"/>
        </w:rPr>
        <w:t xml:space="preserve"> “coperti” dai media generalisti, </w:t>
      </w:r>
      <w:r w:rsidRPr="00755253">
        <w:rPr>
          <w:rFonts w:ascii="Arial Nova" w:eastAsia="Malgun Gothic" w:hAnsi="Arial Nova" w:cs="Arial"/>
          <w:lang w:val="it-IT"/>
        </w:rPr>
        <w:t xml:space="preserve">ad appuntamenti </w:t>
      </w:r>
      <w:r w:rsidR="00537F11" w:rsidRPr="00755253">
        <w:rPr>
          <w:rFonts w:ascii="Arial Nova" w:eastAsia="Malgun Gothic" w:hAnsi="Arial Nova" w:cs="Arial"/>
          <w:lang w:val="it-IT"/>
        </w:rPr>
        <w:t xml:space="preserve">più </w:t>
      </w:r>
      <w:r w:rsidR="00770A0F">
        <w:rPr>
          <w:rFonts w:ascii="Arial Nova" w:eastAsia="Malgun Gothic" w:hAnsi="Arial Nova" w:cs="Arial"/>
          <w:lang w:val="it-IT"/>
        </w:rPr>
        <w:t>“</w:t>
      </w:r>
      <w:r w:rsidR="00AB543C" w:rsidRPr="00755253">
        <w:rPr>
          <w:rFonts w:ascii="Arial Nova" w:eastAsia="Malgun Gothic" w:hAnsi="Arial Nova" w:cs="Arial"/>
          <w:lang w:val="it-IT"/>
        </w:rPr>
        <w:t>elitari</w:t>
      </w:r>
      <w:r w:rsidR="00770A0F">
        <w:rPr>
          <w:rFonts w:ascii="Arial Nova" w:eastAsia="Malgun Gothic" w:hAnsi="Arial Nova" w:cs="Arial"/>
          <w:lang w:val="it-IT"/>
        </w:rPr>
        <w:t>”</w:t>
      </w:r>
      <w:r w:rsidR="00537F11" w:rsidRPr="00755253">
        <w:rPr>
          <w:rFonts w:ascii="Arial Nova" w:eastAsia="Malgun Gothic" w:hAnsi="Arial Nova" w:cs="Arial"/>
          <w:lang w:val="it-IT"/>
        </w:rPr>
        <w:t xml:space="preserve">, dove sono </w:t>
      </w:r>
      <w:r w:rsidR="00DC0FD4" w:rsidRPr="00755253">
        <w:rPr>
          <w:rFonts w:ascii="Arial Nova" w:eastAsia="Malgun Gothic" w:hAnsi="Arial Nova" w:cs="Arial"/>
          <w:lang w:val="it-IT"/>
        </w:rPr>
        <w:t xml:space="preserve">piccole </w:t>
      </w:r>
      <w:r w:rsidRPr="00755253">
        <w:rPr>
          <w:rFonts w:ascii="Arial Nova" w:eastAsia="Malgun Gothic" w:hAnsi="Arial Nova" w:cs="Arial"/>
          <w:lang w:val="it-IT"/>
        </w:rPr>
        <w:t xml:space="preserve">comunità di </w:t>
      </w:r>
      <w:r w:rsidR="00D45779" w:rsidRPr="00755253">
        <w:rPr>
          <w:rFonts w:ascii="Arial Nova" w:eastAsia="Malgun Gothic" w:hAnsi="Arial Nova" w:cs="Arial"/>
          <w:lang w:val="it-IT"/>
        </w:rPr>
        <w:t>cinefili</w:t>
      </w:r>
      <w:r w:rsidRPr="00755253">
        <w:rPr>
          <w:rFonts w:ascii="Arial Nova" w:eastAsia="Malgun Gothic" w:hAnsi="Arial Nova" w:cs="Arial"/>
          <w:lang w:val="it-IT"/>
        </w:rPr>
        <w:t xml:space="preserve"> e specialisti</w:t>
      </w:r>
      <w:r w:rsidR="00537F11" w:rsidRPr="00755253">
        <w:rPr>
          <w:rFonts w:ascii="Arial Nova" w:eastAsia="Malgun Gothic" w:hAnsi="Arial Nova" w:cs="Arial"/>
          <w:lang w:val="it-IT"/>
        </w:rPr>
        <w:t xml:space="preserve"> a raccogliersi attorno alla passione comune per </w:t>
      </w:r>
      <w:r w:rsidR="00D45779" w:rsidRPr="00755253">
        <w:rPr>
          <w:rFonts w:ascii="Arial Nova" w:eastAsia="Malgun Gothic" w:hAnsi="Arial Nova" w:cs="Arial"/>
          <w:lang w:val="it-IT"/>
        </w:rPr>
        <w:t xml:space="preserve">i film in tutte le </w:t>
      </w:r>
      <w:r w:rsidR="00770A0F">
        <w:rPr>
          <w:rFonts w:ascii="Arial Nova" w:eastAsia="Malgun Gothic" w:hAnsi="Arial Nova" w:cs="Arial"/>
          <w:lang w:val="it-IT"/>
        </w:rPr>
        <w:t>sue</w:t>
      </w:r>
      <w:r w:rsidR="00D45779" w:rsidRPr="00755253">
        <w:rPr>
          <w:rFonts w:ascii="Arial Nova" w:eastAsia="Malgun Gothic" w:hAnsi="Arial Nova" w:cs="Arial"/>
          <w:lang w:val="it-IT"/>
        </w:rPr>
        <w:t xml:space="preserve"> possibili </w:t>
      </w:r>
      <w:r w:rsidR="00770A0F">
        <w:rPr>
          <w:rFonts w:ascii="Arial Nova" w:eastAsia="Malgun Gothic" w:hAnsi="Arial Nova" w:cs="Arial"/>
          <w:lang w:val="it-IT"/>
        </w:rPr>
        <w:t>declinazioni</w:t>
      </w:r>
      <w:r w:rsidRPr="00755253">
        <w:rPr>
          <w:rFonts w:ascii="Arial Nova" w:eastAsia="Malgun Gothic" w:hAnsi="Arial Nova" w:cs="Arial"/>
          <w:lang w:val="it-IT"/>
        </w:rPr>
        <w:t xml:space="preserve">. </w:t>
      </w:r>
    </w:p>
    <w:p w14:paraId="33CD4F3A" w14:textId="77777777" w:rsidR="00AB543C" w:rsidRPr="00755253" w:rsidRDefault="00AB543C" w:rsidP="00AB543C">
      <w:pPr>
        <w:rPr>
          <w:rFonts w:ascii="Arial Nova" w:eastAsia="Malgun Gothic" w:hAnsi="Arial Nova" w:cs="Arial"/>
          <w:lang w:val="it-IT"/>
        </w:rPr>
      </w:pPr>
    </w:p>
    <w:p w14:paraId="4C4DA77B" w14:textId="317053E0" w:rsidR="009525DD" w:rsidRPr="00755253" w:rsidRDefault="002C1362" w:rsidP="00D45779">
      <w:pPr>
        <w:rPr>
          <w:rFonts w:ascii="Arial Nova" w:eastAsia="Malgun Gothic" w:hAnsi="Arial Nova" w:cs="Arial"/>
          <w:lang w:val="it-IT"/>
        </w:rPr>
      </w:pPr>
      <w:r w:rsidRPr="00755253">
        <w:rPr>
          <w:rFonts w:ascii="Arial Nova" w:eastAsia="Malgun Gothic" w:hAnsi="Arial Nova" w:cs="Arial"/>
          <w:lang w:val="it-IT"/>
        </w:rPr>
        <w:t>I festival cinematografici assolvono</w:t>
      </w:r>
      <w:r w:rsidR="00537F11" w:rsidRPr="00755253">
        <w:rPr>
          <w:rFonts w:ascii="Arial Nova" w:eastAsia="Malgun Gothic" w:hAnsi="Arial Nova" w:cs="Arial"/>
          <w:lang w:val="it-IT"/>
        </w:rPr>
        <w:t xml:space="preserve"> inoltre</w:t>
      </w:r>
      <w:r w:rsidRPr="00755253">
        <w:rPr>
          <w:rFonts w:ascii="Arial Nova" w:eastAsia="Malgun Gothic" w:hAnsi="Arial Nova" w:cs="Arial"/>
          <w:lang w:val="it-IT"/>
        </w:rPr>
        <w:t xml:space="preserve"> un’altra importante funzione “glocal”: </w:t>
      </w:r>
      <w:r w:rsidR="00D45779" w:rsidRPr="00755253">
        <w:rPr>
          <w:rFonts w:ascii="Arial Nova" w:eastAsia="Malgun Gothic" w:hAnsi="Arial Nova" w:cs="Arial"/>
          <w:lang w:val="it-IT"/>
        </w:rPr>
        <w:t xml:space="preserve">negli spazi scelti </w:t>
      </w:r>
      <w:r w:rsidR="009264BB" w:rsidRPr="00755253">
        <w:rPr>
          <w:rFonts w:ascii="Arial Nova" w:eastAsia="Malgun Gothic" w:hAnsi="Arial Nova" w:cs="Arial"/>
          <w:lang w:val="it-IT"/>
        </w:rPr>
        <w:t>per le proiezioni</w:t>
      </w:r>
      <w:r w:rsidR="00D45779" w:rsidRPr="00755253">
        <w:rPr>
          <w:rFonts w:ascii="Arial Nova" w:eastAsia="Malgun Gothic" w:hAnsi="Arial Nova" w:cs="Arial"/>
          <w:lang w:val="it-IT"/>
        </w:rPr>
        <w:t xml:space="preserve"> (i più diversi: dagli anfiteatri romani </w:t>
      </w:r>
      <w:r w:rsidR="009264BB" w:rsidRPr="00755253">
        <w:rPr>
          <w:rFonts w:ascii="Arial Nova" w:eastAsia="Malgun Gothic" w:hAnsi="Arial Nova" w:cs="Arial"/>
          <w:lang w:val="it-IT"/>
        </w:rPr>
        <w:t xml:space="preserve">del Pula Film Festival alle sedi delle più grandi hi-tech company del Silicon Valley Film Festival), </w:t>
      </w:r>
      <w:r w:rsidR="009525DD" w:rsidRPr="00755253">
        <w:rPr>
          <w:rFonts w:ascii="Arial Nova" w:eastAsia="Malgun Gothic" w:hAnsi="Arial Nova" w:cs="Arial"/>
          <w:b/>
          <w:lang w:val="it-IT"/>
        </w:rPr>
        <w:t>si diffond</w:t>
      </w:r>
      <w:r w:rsidR="00AB543C" w:rsidRPr="00755253">
        <w:rPr>
          <w:rFonts w:ascii="Arial Nova" w:eastAsia="Malgun Gothic" w:hAnsi="Arial Nova" w:cs="Arial"/>
          <w:b/>
          <w:lang w:val="it-IT"/>
        </w:rPr>
        <w:t>ono</w:t>
      </w:r>
      <w:r w:rsidR="009525DD" w:rsidRPr="00755253">
        <w:rPr>
          <w:rFonts w:ascii="Arial Nova" w:eastAsia="Malgun Gothic" w:hAnsi="Arial Nova" w:cs="Arial"/>
          <w:b/>
          <w:lang w:val="it-IT"/>
        </w:rPr>
        <w:t xml:space="preserve"> </w:t>
      </w:r>
      <w:r w:rsidRPr="00755253">
        <w:rPr>
          <w:rFonts w:ascii="Arial Nova" w:eastAsia="Malgun Gothic" w:hAnsi="Arial Nova" w:cs="Arial"/>
          <w:b/>
          <w:lang w:val="it-IT"/>
        </w:rPr>
        <w:t xml:space="preserve">spirito universale, </w:t>
      </w:r>
      <w:r w:rsidR="009264BB" w:rsidRPr="00755253">
        <w:rPr>
          <w:rFonts w:ascii="Arial Nova" w:eastAsia="Malgun Gothic" w:hAnsi="Arial Nova" w:cs="Arial"/>
          <w:b/>
          <w:lang w:val="it-IT"/>
        </w:rPr>
        <w:t xml:space="preserve">attenzioni per gli aspetti etici del quotidiano, momenti di dialogo </w:t>
      </w:r>
      <w:r w:rsidR="00DC0FD4" w:rsidRPr="00755253">
        <w:rPr>
          <w:rFonts w:ascii="Arial Nova" w:eastAsia="Malgun Gothic" w:hAnsi="Arial Nova" w:cs="Arial"/>
          <w:b/>
          <w:lang w:val="it-IT"/>
        </w:rPr>
        <w:t>intercultural</w:t>
      </w:r>
      <w:r w:rsidR="009264BB" w:rsidRPr="00755253">
        <w:rPr>
          <w:rFonts w:ascii="Arial Nova" w:eastAsia="Malgun Gothic" w:hAnsi="Arial Nova" w:cs="Arial"/>
          <w:b/>
          <w:lang w:val="it-IT"/>
        </w:rPr>
        <w:t>e</w:t>
      </w:r>
      <w:r w:rsidR="00AB543C" w:rsidRPr="00755253">
        <w:rPr>
          <w:rFonts w:ascii="Arial Nova" w:eastAsia="Malgun Gothic" w:hAnsi="Arial Nova" w:cs="Arial"/>
          <w:lang w:val="it-IT"/>
        </w:rPr>
        <w:t xml:space="preserve">, </w:t>
      </w:r>
      <w:r w:rsidRPr="00755253">
        <w:rPr>
          <w:rFonts w:ascii="Arial Nova" w:eastAsia="Malgun Gothic" w:hAnsi="Arial Nova" w:cs="Arial"/>
          <w:lang w:val="it-IT"/>
        </w:rPr>
        <w:t>e –</w:t>
      </w:r>
      <w:r w:rsidR="009525DD" w:rsidRPr="00755253">
        <w:rPr>
          <w:rFonts w:ascii="Arial Nova" w:eastAsia="Malgun Gothic" w:hAnsi="Arial Nova" w:cs="Arial"/>
          <w:lang w:val="it-IT"/>
        </w:rPr>
        <w:t xml:space="preserve"> nel contempo</w:t>
      </w:r>
      <w:r w:rsidR="00AB543C" w:rsidRPr="00755253">
        <w:rPr>
          <w:rFonts w:ascii="Arial Nova" w:eastAsia="Malgun Gothic" w:hAnsi="Arial Nova" w:cs="Arial"/>
          <w:lang w:val="it-IT"/>
        </w:rPr>
        <w:t xml:space="preserve"> </w:t>
      </w:r>
      <w:r w:rsidRPr="00755253">
        <w:rPr>
          <w:rFonts w:ascii="Arial Nova" w:eastAsia="Malgun Gothic" w:hAnsi="Arial Nova" w:cs="Arial"/>
          <w:lang w:val="it-IT"/>
        </w:rPr>
        <w:t xml:space="preserve">e senza contraddizione – </w:t>
      </w:r>
      <w:r w:rsidR="00AB543C" w:rsidRPr="00755253">
        <w:rPr>
          <w:rFonts w:ascii="Arial Nova" w:eastAsia="Malgun Gothic" w:hAnsi="Arial Nova" w:cs="Arial"/>
          <w:b/>
          <w:lang w:val="it-IT"/>
        </w:rPr>
        <w:t xml:space="preserve">si preservano le identità </w:t>
      </w:r>
      <w:r w:rsidRPr="00755253">
        <w:rPr>
          <w:rFonts w:ascii="Arial Nova" w:eastAsia="Malgun Gothic" w:hAnsi="Arial Nova" w:cs="Arial"/>
          <w:b/>
          <w:lang w:val="it-IT"/>
        </w:rPr>
        <w:t xml:space="preserve">e le culture </w:t>
      </w:r>
      <w:r w:rsidR="00AB543C" w:rsidRPr="00755253">
        <w:rPr>
          <w:rFonts w:ascii="Arial Nova" w:eastAsia="Malgun Gothic" w:hAnsi="Arial Nova" w:cs="Arial"/>
          <w:b/>
          <w:lang w:val="it-IT"/>
        </w:rPr>
        <w:t>locali</w:t>
      </w:r>
      <w:r w:rsidR="00AB543C" w:rsidRPr="00755253">
        <w:rPr>
          <w:rFonts w:ascii="Arial Nova" w:eastAsia="Malgun Gothic" w:hAnsi="Arial Nova" w:cs="Arial"/>
          <w:lang w:val="it-IT"/>
        </w:rPr>
        <w:t xml:space="preserve">, specie </w:t>
      </w:r>
      <w:r w:rsidRPr="00755253">
        <w:rPr>
          <w:rFonts w:ascii="Arial Nova" w:eastAsia="Malgun Gothic" w:hAnsi="Arial Nova" w:cs="Arial"/>
          <w:lang w:val="it-IT"/>
        </w:rPr>
        <w:t xml:space="preserve">in </w:t>
      </w:r>
      <w:r w:rsidR="00537F11" w:rsidRPr="00755253">
        <w:rPr>
          <w:rFonts w:ascii="Arial Nova" w:eastAsia="Malgun Gothic" w:hAnsi="Arial Nova" w:cs="Arial"/>
          <w:lang w:val="it-IT"/>
        </w:rPr>
        <w:t xml:space="preserve">quei festival </w:t>
      </w:r>
      <w:r w:rsidR="009264BB" w:rsidRPr="00755253">
        <w:rPr>
          <w:rFonts w:ascii="Arial Nova" w:eastAsia="Malgun Gothic" w:hAnsi="Arial Nova" w:cs="Arial"/>
          <w:lang w:val="it-IT"/>
        </w:rPr>
        <w:t>dedicati a</w:t>
      </w:r>
      <w:r w:rsidR="00537F11" w:rsidRPr="00755253">
        <w:rPr>
          <w:rFonts w:ascii="Arial Nova" w:eastAsia="Malgun Gothic" w:hAnsi="Arial Nova" w:cs="Arial"/>
          <w:lang w:val="it-IT"/>
        </w:rPr>
        <w:t xml:space="preserve"> cinematografie nazionali</w:t>
      </w:r>
      <w:r w:rsidR="009264BB" w:rsidRPr="00755253">
        <w:rPr>
          <w:rFonts w:ascii="Arial Nova" w:eastAsia="Malgun Gothic" w:hAnsi="Arial Nova" w:cs="Arial"/>
          <w:lang w:val="it-IT"/>
        </w:rPr>
        <w:t xml:space="preserve"> o</w:t>
      </w:r>
      <w:r w:rsidR="00537F11" w:rsidRPr="00755253">
        <w:rPr>
          <w:rFonts w:ascii="Arial Nova" w:eastAsia="Malgun Gothic" w:hAnsi="Arial Nova" w:cs="Arial"/>
          <w:lang w:val="it-IT"/>
        </w:rPr>
        <w:t xml:space="preserve"> </w:t>
      </w:r>
      <w:r w:rsidR="002C5886" w:rsidRPr="00755253">
        <w:rPr>
          <w:rFonts w:ascii="Arial Nova" w:eastAsia="Malgun Gothic" w:hAnsi="Arial Nova" w:cs="Arial"/>
          <w:lang w:val="it-IT"/>
        </w:rPr>
        <w:t>frequentati da</w:t>
      </w:r>
      <w:r w:rsidR="00537F11" w:rsidRPr="00755253">
        <w:rPr>
          <w:rFonts w:ascii="Arial Nova" w:eastAsia="Malgun Gothic" w:hAnsi="Arial Nova" w:cs="Arial"/>
          <w:lang w:val="it-IT"/>
        </w:rPr>
        <w:t xml:space="preserve"> comunità di </w:t>
      </w:r>
      <w:r w:rsidR="002C5886" w:rsidRPr="00755253">
        <w:rPr>
          <w:rFonts w:ascii="Arial Nova" w:eastAsia="Malgun Gothic" w:hAnsi="Arial Nova" w:cs="Arial"/>
          <w:lang w:val="it-IT"/>
        </w:rPr>
        <w:t xml:space="preserve">spettatori stranieri o </w:t>
      </w:r>
      <w:r w:rsidR="00537F11" w:rsidRPr="00755253">
        <w:rPr>
          <w:rFonts w:ascii="Arial Nova" w:eastAsia="Malgun Gothic" w:hAnsi="Arial Nova" w:cs="Arial"/>
          <w:lang w:val="it-IT"/>
        </w:rPr>
        <w:t>immigrati</w:t>
      </w:r>
      <w:r w:rsidR="00AB543C" w:rsidRPr="00755253">
        <w:rPr>
          <w:rFonts w:ascii="Arial Nova" w:eastAsia="Malgun Gothic" w:hAnsi="Arial Nova" w:cs="Arial"/>
          <w:lang w:val="it-IT"/>
        </w:rPr>
        <w:t xml:space="preserve">. </w:t>
      </w:r>
    </w:p>
    <w:p w14:paraId="5B31E1B7" w14:textId="77777777" w:rsidR="00FD37F9" w:rsidRPr="00755253" w:rsidRDefault="00FD37F9" w:rsidP="00AB543C">
      <w:pPr>
        <w:rPr>
          <w:rFonts w:ascii="Arial Nova" w:eastAsia="Malgun Gothic" w:hAnsi="Arial Nova" w:cs="Arial"/>
          <w:lang w:val="it-IT"/>
        </w:rPr>
      </w:pPr>
    </w:p>
    <w:p w14:paraId="33B57D90" w14:textId="7BFBF045" w:rsidR="00770525" w:rsidRPr="00755253" w:rsidRDefault="002C5886" w:rsidP="00AB543C">
      <w:pPr>
        <w:rPr>
          <w:rFonts w:ascii="Arial Nova" w:eastAsia="Malgun Gothic" w:hAnsi="Arial Nova" w:cs="Arial"/>
          <w:lang w:val="it-IT"/>
        </w:rPr>
      </w:pPr>
      <w:r w:rsidRPr="00755253">
        <w:rPr>
          <w:rFonts w:ascii="Arial Nova" w:eastAsia="Malgun Gothic" w:hAnsi="Arial Nova" w:cs="Arial"/>
          <w:lang w:val="it-IT"/>
        </w:rPr>
        <w:t>Più in generale</w:t>
      </w:r>
      <w:r w:rsidR="002C1362" w:rsidRPr="00755253">
        <w:rPr>
          <w:rFonts w:ascii="Arial Nova" w:eastAsia="Malgun Gothic" w:hAnsi="Arial Nova" w:cs="Arial"/>
          <w:lang w:val="it-IT"/>
        </w:rPr>
        <w:t xml:space="preserve"> l</w:t>
      </w:r>
      <w:r w:rsidR="00F748B0" w:rsidRPr="00755253">
        <w:rPr>
          <w:rFonts w:ascii="Arial Nova" w:eastAsia="Malgun Gothic" w:hAnsi="Arial Nova" w:cs="Arial"/>
          <w:lang w:val="it-IT"/>
        </w:rPr>
        <w:t xml:space="preserve">e ragioni di questa esplosione sono </w:t>
      </w:r>
      <w:r w:rsidR="00B4086F" w:rsidRPr="00755253">
        <w:rPr>
          <w:rFonts w:ascii="Arial Nova" w:eastAsia="Malgun Gothic" w:hAnsi="Arial Nova" w:cs="Arial"/>
          <w:lang w:val="it-IT"/>
        </w:rPr>
        <w:t>determinate da</w:t>
      </w:r>
      <w:r w:rsidR="00F748B0" w:rsidRPr="00755253">
        <w:rPr>
          <w:rFonts w:ascii="Arial Nova" w:eastAsia="Malgun Gothic" w:hAnsi="Arial Nova" w:cs="Arial"/>
          <w:lang w:val="it-IT"/>
        </w:rPr>
        <w:t xml:space="preserve">: </w:t>
      </w:r>
    </w:p>
    <w:p w14:paraId="549EDD4B" w14:textId="77777777" w:rsidR="00430533" w:rsidRPr="00755253" w:rsidRDefault="00430533" w:rsidP="00AB543C">
      <w:pPr>
        <w:rPr>
          <w:rFonts w:ascii="Arial Nova" w:eastAsia="Malgun Gothic" w:hAnsi="Arial Nova" w:cs="Arial"/>
          <w:lang w:val="it-IT"/>
        </w:rPr>
      </w:pPr>
    </w:p>
    <w:p w14:paraId="6D9C7A3C" w14:textId="5E7AFC5E" w:rsidR="00B4086F" w:rsidRPr="00E24EAA" w:rsidRDefault="007D770B" w:rsidP="008B2EF9">
      <w:pPr>
        <w:pStyle w:val="Paragrafoelenco"/>
        <w:numPr>
          <w:ilvl w:val="0"/>
          <w:numId w:val="32"/>
        </w:numPr>
        <w:rPr>
          <w:rFonts w:ascii="Arial Nova" w:eastAsia="Malgun Gothic" w:hAnsi="Arial Nova" w:cs="Arial"/>
          <w:color w:val="C00000"/>
          <w:sz w:val="20"/>
          <w:szCs w:val="20"/>
          <w:lang w:val="it-IT"/>
        </w:rPr>
      </w:pPr>
      <w:r w:rsidRPr="00E24EAA">
        <w:rPr>
          <w:rFonts w:ascii="Arial Nova" w:eastAsia="Malgun Gothic" w:hAnsi="Arial Nova" w:cs="Arial"/>
          <w:sz w:val="20"/>
          <w:szCs w:val="20"/>
          <w:lang w:val="it-IT"/>
        </w:rPr>
        <w:t>l</w:t>
      </w:r>
      <w:r w:rsidR="00F748B0" w:rsidRPr="00E24EAA">
        <w:rPr>
          <w:rFonts w:ascii="Arial Nova" w:eastAsia="Malgun Gothic" w:hAnsi="Arial Nova" w:cs="Arial"/>
          <w:sz w:val="20"/>
          <w:szCs w:val="20"/>
          <w:lang w:val="it-IT"/>
        </w:rPr>
        <w:t xml:space="preserve">a </w:t>
      </w:r>
      <w:r w:rsidR="00F748B0" w:rsidRPr="00E24EAA">
        <w:rPr>
          <w:rFonts w:ascii="Arial Nova" w:eastAsia="Malgun Gothic" w:hAnsi="Arial Nova" w:cs="Arial"/>
          <w:b/>
          <w:sz w:val="20"/>
          <w:szCs w:val="20"/>
          <w:lang w:val="it-IT"/>
        </w:rPr>
        <w:t xml:space="preserve">centralità dei festival nella produzione e distribuzione </w:t>
      </w:r>
      <w:r w:rsidR="00313FDE" w:rsidRPr="00E24EAA">
        <w:rPr>
          <w:rFonts w:ascii="Arial Nova" w:eastAsia="Malgun Gothic" w:hAnsi="Arial Nova" w:cs="Arial"/>
          <w:b/>
          <w:sz w:val="20"/>
          <w:szCs w:val="20"/>
          <w:lang w:val="it-IT"/>
        </w:rPr>
        <w:t>cinematografica</w:t>
      </w:r>
      <w:r w:rsidR="006A014D" w:rsidRPr="00E24EAA">
        <w:rPr>
          <w:rFonts w:ascii="Arial Nova" w:eastAsia="Malgun Gothic" w:hAnsi="Arial Nova" w:cs="Arial"/>
          <w:sz w:val="20"/>
          <w:szCs w:val="20"/>
          <w:lang w:val="it-IT"/>
        </w:rPr>
        <w:t>, soprattutto all’indomani della chiusura delle sale d’essai in molte città e metropoli</w:t>
      </w:r>
      <w:r w:rsidR="00430533" w:rsidRPr="00E24EAA">
        <w:rPr>
          <w:rFonts w:ascii="Arial Nova" w:eastAsia="Malgun Gothic" w:hAnsi="Arial Nova" w:cs="Arial"/>
          <w:sz w:val="20"/>
          <w:szCs w:val="20"/>
          <w:lang w:val="it-IT"/>
        </w:rPr>
        <w:t>;</w:t>
      </w:r>
    </w:p>
    <w:p w14:paraId="2F309B02" w14:textId="559BDE9D" w:rsidR="006A014D" w:rsidRPr="00E24EAA" w:rsidRDefault="006A014D" w:rsidP="008B2EF9">
      <w:pPr>
        <w:pStyle w:val="Paragrafoelenco"/>
        <w:numPr>
          <w:ilvl w:val="0"/>
          <w:numId w:val="32"/>
        </w:numPr>
        <w:rPr>
          <w:rFonts w:ascii="Arial Nova" w:eastAsia="Malgun Gothic" w:hAnsi="Arial Nova" w:cs="Arial"/>
          <w:color w:val="C00000"/>
          <w:sz w:val="20"/>
          <w:szCs w:val="20"/>
          <w:lang w:val="it-IT"/>
        </w:rPr>
      </w:pPr>
      <w:r w:rsidRPr="00E24EAA">
        <w:rPr>
          <w:rFonts w:ascii="Arial Nova" w:eastAsia="Malgun Gothic" w:hAnsi="Arial Nova" w:cs="Arial"/>
          <w:sz w:val="20"/>
          <w:szCs w:val="20"/>
          <w:lang w:val="it-IT"/>
        </w:rPr>
        <w:t xml:space="preserve">la </w:t>
      </w:r>
      <w:r w:rsidRPr="00E24EAA">
        <w:rPr>
          <w:rFonts w:ascii="Arial Nova" w:eastAsia="Malgun Gothic" w:hAnsi="Arial Nova" w:cs="Arial"/>
          <w:b/>
          <w:sz w:val="20"/>
          <w:szCs w:val="20"/>
          <w:lang w:val="it-IT"/>
        </w:rPr>
        <w:t>trasformazione della visione</w:t>
      </w:r>
      <w:r w:rsidRPr="00E24EAA">
        <w:rPr>
          <w:rFonts w:ascii="Arial Nova" w:eastAsia="Malgun Gothic" w:hAnsi="Arial Nova" w:cs="Arial"/>
          <w:sz w:val="20"/>
          <w:szCs w:val="20"/>
          <w:lang w:val="it-IT"/>
        </w:rPr>
        <w:t xml:space="preserve"> cinematografica in evento eccezionale e unico</w:t>
      </w:r>
      <w:r w:rsidR="002C1362" w:rsidRPr="00E24EAA">
        <w:rPr>
          <w:rFonts w:ascii="Arial Nova" w:eastAsia="Malgun Gothic" w:hAnsi="Arial Nova" w:cs="Arial"/>
          <w:sz w:val="20"/>
          <w:szCs w:val="20"/>
          <w:lang w:val="it-IT"/>
        </w:rPr>
        <w:t>, con una sottolineatura del carattere comunitario e sociale dell’evento</w:t>
      </w:r>
    </w:p>
    <w:p w14:paraId="270A3088" w14:textId="77777777" w:rsidR="00B4086F" w:rsidRPr="00E24EAA" w:rsidRDefault="007D770B" w:rsidP="008B2EF9">
      <w:pPr>
        <w:pStyle w:val="Paragrafoelenco"/>
        <w:numPr>
          <w:ilvl w:val="0"/>
          <w:numId w:val="32"/>
        </w:numPr>
        <w:rPr>
          <w:rFonts w:ascii="Arial Nova" w:eastAsia="Malgun Gothic" w:hAnsi="Arial Nova" w:cs="Arial"/>
          <w:sz w:val="20"/>
          <w:szCs w:val="20"/>
          <w:lang w:val="it-IT"/>
        </w:rPr>
      </w:pPr>
      <w:r w:rsidRPr="00E24EAA">
        <w:rPr>
          <w:rFonts w:ascii="Arial Nova" w:eastAsia="Malgun Gothic" w:hAnsi="Arial Nova" w:cs="Arial"/>
          <w:sz w:val="20"/>
          <w:szCs w:val="20"/>
          <w:lang w:val="it-IT"/>
        </w:rPr>
        <w:t>l</w:t>
      </w:r>
      <w:r w:rsidR="00F748B0" w:rsidRPr="00E24EAA">
        <w:rPr>
          <w:rFonts w:ascii="Arial Nova" w:eastAsia="Malgun Gothic" w:hAnsi="Arial Nova" w:cs="Arial"/>
          <w:sz w:val="20"/>
          <w:szCs w:val="20"/>
          <w:lang w:val="it-IT"/>
        </w:rPr>
        <w:t xml:space="preserve">a loro importanza nello </w:t>
      </w:r>
      <w:r w:rsidR="00F748B0" w:rsidRPr="00E24EAA">
        <w:rPr>
          <w:rFonts w:ascii="Arial Nova" w:eastAsia="Malgun Gothic" w:hAnsi="Arial Nova" w:cs="Arial"/>
          <w:b/>
          <w:sz w:val="20"/>
          <w:szCs w:val="20"/>
          <w:lang w:val="it-IT"/>
        </w:rPr>
        <w:t xml:space="preserve">sviluppo </w:t>
      </w:r>
      <w:r w:rsidR="00313FDE" w:rsidRPr="00E24EAA">
        <w:rPr>
          <w:rFonts w:ascii="Arial Nova" w:eastAsia="Malgun Gothic" w:hAnsi="Arial Nova" w:cs="Arial"/>
          <w:b/>
          <w:sz w:val="20"/>
          <w:szCs w:val="20"/>
          <w:lang w:val="it-IT"/>
        </w:rPr>
        <w:t xml:space="preserve">del profilo </w:t>
      </w:r>
      <w:r w:rsidR="00F748B0" w:rsidRPr="00E24EAA">
        <w:rPr>
          <w:rFonts w:ascii="Arial Nova" w:eastAsia="Malgun Gothic" w:hAnsi="Arial Nova" w:cs="Arial"/>
          <w:b/>
          <w:sz w:val="20"/>
          <w:szCs w:val="20"/>
          <w:lang w:val="it-IT"/>
        </w:rPr>
        <w:t>turistico e</w:t>
      </w:r>
      <w:r w:rsidR="00313FDE" w:rsidRPr="00E24EAA">
        <w:rPr>
          <w:rFonts w:ascii="Arial Nova" w:eastAsia="Malgun Gothic" w:hAnsi="Arial Nova" w:cs="Arial"/>
          <w:b/>
          <w:sz w:val="20"/>
          <w:szCs w:val="20"/>
          <w:lang w:val="it-IT"/>
        </w:rPr>
        <w:t xml:space="preserve"> delle </w:t>
      </w:r>
      <w:r w:rsidR="00B4086F" w:rsidRPr="00E24EAA">
        <w:rPr>
          <w:rFonts w:ascii="Arial Nova" w:eastAsia="Malgun Gothic" w:hAnsi="Arial Nova" w:cs="Arial"/>
          <w:b/>
          <w:sz w:val="20"/>
          <w:szCs w:val="20"/>
          <w:lang w:val="it-IT"/>
        </w:rPr>
        <w:t>economie</w:t>
      </w:r>
      <w:r w:rsidR="00F748B0" w:rsidRPr="00E24EAA">
        <w:rPr>
          <w:rFonts w:ascii="Arial Nova" w:eastAsia="Malgun Gothic" w:hAnsi="Arial Nova" w:cs="Arial"/>
          <w:b/>
          <w:sz w:val="20"/>
          <w:szCs w:val="20"/>
          <w:lang w:val="it-IT"/>
        </w:rPr>
        <w:t xml:space="preserve"> dei territori</w:t>
      </w:r>
      <w:r w:rsidR="00F748B0" w:rsidRPr="00E24EAA">
        <w:rPr>
          <w:rFonts w:ascii="Arial Nova" w:eastAsia="Malgun Gothic" w:hAnsi="Arial Nova" w:cs="Arial"/>
          <w:sz w:val="20"/>
          <w:szCs w:val="20"/>
          <w:lang w:val="it-IT"/>
        </w:rPr>
        <w:t xml:space="preserve"> di riferimento</w:t>
      </w:r>
      <w:r w:rsidR="00430533" w:rsidRPr="00E24EAA">
        <w:rPr>
          <w:rFonts w:ascii="Arial Nova" w:eastAsia="Malgun Gothic" w:hAnsi="Arial Nova" w:cs="Arial"/>
          <w:sz w:val="20"/>
          <w:szCs w:val="20"/>
          <w:lang w:val="it-IT"/>
        </w:rPr>
        <w:t>;</w:t>
      </w:r>
      <w:r w:rsidR="00F748B0" w:rsidRPr="00E24EAA">
        <w:rPr>
          <w:rFonts w:ascii="Arial Nova" w:eastAsia="Malgun Gothic" w:hAnsi="Arial Nova" w:cs="Arial"/>
          <w:sz w:val="20"/>
          <w:szCs w:val="20"/>
          <w:lang w:val="it-IT"/>
        </w:rPr>
        <w:t xml:space="preserve"> </w:t>
      </w:r>
    </w:p>
    <w:p w14:paraId="4CF49810" w14:textId="77777777" w:rsidR="00B4086F" w:rsidRPr="00E24EAA" w:rsidRDefault="007D770B" w:rsidP="008B2EF9">
      <w:pPr>
        <w:pStyle w:val="Paragrafoelenco"/>
        <w:numPr>
          <w:ilvl w:val="0"/>
          <w:numId w:val="32"/>
        </w:numPr>
        <w:rPr>
          <w:rFonts w:ascii="Arial Nova" w:eastAsia="Malgun Gothic" w:hAnsi="Arial Nova" w:cs="Arial"/>
          <w:sz w:val="20"/>
          <w:szCs w:val="20"/>
          <w:lang w:val="it-IT"/>
        </w:rPr>
      </w:pPr>
      <w:r w:rsidRPr="00E24EAA">
        <w:rPr>
          <w:rFonts w:ascii="Arial Nova" w:eastAsia="Malgun Gothic" w:hAnsi="Arial Nova" w:cs="Arial"/>
          <w:sz w:val="20"/>
          <w:szCs w:val="20"/>
          <w:lang w:val="it-IT"/>
        </w:rPr>
        <w:t>l</w:t>
      </w:r>
      <w:r w:rsidR="00F748B0" w:rsidRPr="00E24EAA">
        <w:rPr>
          <w:rFonts w:ascii="Arial Nova" w:eastAsia="Malgun Gothic" w:hAnsi="Arial Nova" w:cs="Arial"/>
          <w:sz w:val="20"/>
          <w:szCs w:val="20"/>
          <w:lang w:val="it-IT"/>
        </w:rPr>
        <w:t xml:space="preserve">a loro </w:t>
      </w:r>
      <w:r w:rsidR="00F748B0" w:rsidRPr="00E24EAA">
        <w:rPr>
          <w:rFonts w:ascii="Arial Nova" w:eastAsia="Malgun Gothic" w:hAnsi="Arial Nova" w:cs="Arial"/>
          <w:b/>
          <w:sz w:val="20"/>
          <w:szCs w:val="20"/>
          <w:lang w:val="it-IT"/>
        </w:rPr>
        <w:t>rilevanza nella costruzione di specifiche culture di gusto</w:t>
      </w:r>
      <w:r w:rsidR="00F748B0" w:rsidRPr="00E24EAA">
        <w:rPr>
          <w:rFonts w:ascii="Arial Nova" w:eastAsia="Malgun Gothic" w:hAnsi="Arial Nova" w:cs="Arial"/>
          <w:sz w:val="20"/>
          <w:szCs w:val="20"/>
          <w:lang w:val="it-IT"/>
        </w:rPr>
        <w:t xml:space="preserve"> e pratiche di consumo</w:t>
      </w:r>
      <w:r w:rsidR="00430533" w:rsidRPr="00E24EAA">
        <w:rPr>
          <w:rFonts w:ascii="Arial Nova" w:eastAsia="Malgun Gothic" w:hAnsi="Arial Nova" w:cs="Arial"/>
          <w:sz w:val="20"/>
          <w:szCs w:val="20"/>
          <w:lang w:val="it-IT"/>
        </w:rPr>
        <w:t>;</w:t>
      </w:r>
      <w:r w:rsidR="00F748B0" w:rsidRPr="00E24EAA">
        <w:rPr>
          <w:rFonts w:ascii="Arial Nova" w:eastAsia="Malgun Gothic" w:hAnsi="Arial Nova" w:cs="Arial"/>
          <w:sz w:val="20"/>
          <w:szCs w:val="20"/>
          <w:lang w:val="it-IT"/>
        </w:rPr>
        <w:t xml:space="preserve"> </w:t>
      </w:r>
    </w:p>
    <w:p w14:paraId="5E7A82AA" w14:textId="14F835EC" w:rsidR="00770525" w:rsidRPr="00E24EAA" w:rsidRDefault="007D770B" w:rsidP="008B2EF9">
      <w:pPr>
        <w:pStyle w:val="Paragrafoelenco"/>
        <w:numPr>
          <w:ilvl w:val="0"/>
          <w:numId w:val="32"/>
        </w:numPr>
        <w:rPr>
          <w:rFonts w:ascii="Arial Nova" w:eastAsia="Malgun Gothic" w:hAnsi="Arial Nova" w:cs="Arial"/>
          <w:sz w:val="20"/>
          <w:szCs w:val="20"/>
          <w:lang w:val="it-IT"/>
        </w:rPr>
      </w:pPr>
      <w:r w:rsidRPr="00E24EAA">
        <w:rPr>
          <w:rFonts w:ascii="Arial Nova" w:eastAsia="Malgun Gothic" w:hAnsi="Arial Nova" w:cs="Arial"/>
          <w:sz w:val="20"/>
          <w:szCs w:val="20"/>
          <w:lang w:val="it-IT"/>
        </w:rPr>
        <w:t>l</w:t>
      </w:r>
      <w:r w:rsidR="00792162" w:rsidRPr="00E24EAA">
        <w:rPr>
          <w:rFonts w:ascii="Arial Nova" w:eastAsia="Malgun Gothic" w:hAnsi="Arial Nova" w:cs="Arial"/>
          <w:sz w:val="20"/>
          <w:szCs w:val="20"/>
          <w:lang w:val="it-IT"/>
        </w:rPr>
        <w:t xml:space="preserve">a capacità di </w:t>
      </w:r>
      <w:r w:rsidR="00792162" w:rsidRPr="00E24EAA">
        <w:rPr>
          <w:rFonts w:ascii="Arial Nova" w:eastAsia="Malgun Gothic" w:hAnsi="Arial Nova" w:cs="Arial"/>
          <w:b/>
          <w:sz w:val="20"/>
          <w:szCs w:val="20"/>
          <w:lang w:val="it-IT"/>
        </w:rPr>
        <w:t>promuovere nuov</w:t>
      </w:r>
      <w:r w:rsidR="003E3A37" w:rsidRPr="00E24EAA">
        <w:rPr>
          <w:rFonts w:ascii="Arial Nova" w:eastAsia="Malgun Gothic" w:hAnsi="Arial Nova" w:cs="Arial"/>
          <w:b/>
          <w:sz w:val="20"/>
          <w:szCs w:val="20"/>
          <w:lang w:val="it-IT"/>
        </w:rPr>
        <w:t>e tecnologie</w:t>
      </w:r>
      <w:r w:rsidR="003E3A37" w:rsidRPr="00E24EAA">
        <w:rPr>
          <w:rFonts w:ascii="Arial Nova" w:eastAsia="Malgun Gothic" w:hAnsi="Arial Nova" w:cs="Arial"/>
          <w:sz w:val="20"/>
          <w:szCs w:val="20"/>
          <w:lang w:val="it-IT"/>
        </w:rPr>
        <w:t xml:space="preserve"> </w:t>
      </w:r>
      <w:r w:rsidR="00ED30C7" w:rsidRPr="00E24EAA">
        <w:rPr>
          <w:rFonts w:ascii="Arial Nova" w:eastAsia="Malgun Gothic" w:hAnsi="Arial Nova" w:cs="Arial"/>
          <w:sz w:val="20"/>
          <w:szCs w:val="20"/>
          <w:lang w:val="it-IT"/>
        </w:rPr>
        <w:t xml:space="preserve">per </w:t>
      </w:r>
      <w:r w:rsidR="00792162" w:rsidRPr="00E24EAA">
        <w:rPr>
          <w:rFonts w:ascii="Arial Nova" w:eastAsia="Malgun Gothic" w:hAnsi="Arial Nova" w:cs="Arial"/>
          <w:sz w:val="20"/>
          <w:szCs w:val="20"/>
          <w:lang w:val="it-IT"/>
        </w:rPr>
        <w:t>la creazione</w:t>
      </w:r>
      <w:r w:rsidR="003E3A37" w:rsidRPr="00E24EAA">
        <w:rPr>
          <w:rFonts w:ascii="Arial Nova" w:eastAsia="Malgun Gothic" w:hAnsi="Arial Nova" w:cs="Arial"/>
          <w:sz w:val="20"/>
          <w:szCs w:val="20"/>
          <w:lang w:val="it-IT"/>
        </w:rPr>
        <w:t xml:space="preserve"> artistica</w:t>
      </w:r>
      <w:r w:rsidR="00792162" w:rsidRPr="00E24EAA">
        <w:rPr>
          <w:rFonts w:ascii="Arial Nova" w:eastAsia="Malgun Gothic" w:hAnsi="Arial Nova" w:cs="Arial"/>
          <w:sz w:val="20"/>
          <w:szCs w:val="20"/>
          <w:lang w:val="it-IT"/>
        </w:rPr>
        <w:t xml:space="preserve"> </w:t>
      </w:r>
      <w:r w:rsidR="00837B9B" w:rsidRPr="00E24EAA">
        <w:rPr>
          <w:rFonts w:ascii="Arial Nova" w:eastAsia="Malgun Gothic" w:hAnsi="Arial Nova" w:cs="Arial"/>
          <w:sz w:val="20"/>
          <w:szCs w:val="20"/>
          <w:lang w:val="it-IT"/>
        </w:rPr>
        <w:t xml:space="preserve">e la </w:t>
      </w:r>
      <w:r w:rsidR="003E3A37" w:rsidRPr="00E24EAA">
        <w:rPr>
          <w:rFonts w:ascii="Arial Nova" w:eastAsia="Malgun Gothic" w:hAnsi="Arial Nova" w:cs="Arial"/>
          <w:sz w:val="20"/>
          <w:szCs w:val="20"/>
          <w:lang w:val="it-IT"/>
        </w:rPr>
        <w:t xml:space="preserve">sua </w:t>
      </w:r>
      <w:r w:rsidR="00837B9B" w:rsidRPr="00E24EAA">
        <w:rPr>
          <w:rFonts w:ascii="Arial Nova" w:eastAsia="Malgun Gothic" w:hAnsi="Arial Nova" w:cs="Arial"/>
          <w:sz w:val="20"/>
          <w:szCs w:val="20"/>
          <w:lang w:val="it-IT"/>
        </w:rPr>
        <w:t>ricezione</w:t>
      </w:r>
      <w:r w:rsidR="006A014D" w:rsidRPr="00E24EAA">
        <w:rPr>
          <w:rFonts w:ascii="Arial Nova" w:eastAsia="Malgun Gothic" w:hAnsi="Arial Nova" w:cs="Arial"/>
          <w:sz w:val="20"/>
          <w:szCs w:val="20"/>
          <w:lang w:val="it-IT"/>
        </w:rPr>
        <w:t xml:space="preserve"> (si pensi a</w:t>
      </w:r>
      <w:r w:rsidR="002C1362" w:rsidRPr="00E24EAA">
        <w:rPr>
          <w:rFonts w:ascii="Arial Nova" w:eastAsia="Malgun Gothic" w:hAnsi="Arial Nova" w:cs="Arial"/>
          <w:sz w:val="20"/>
          <w:szCs w:val="20"/>
          <w:lang w:val="it-IT"/>
        </w:rPr>
        <w:t>d esempio alla fortuna dei</w:t>
      </w:r>
      <w:r w:rsidR="006A014D" w:rsidRPr="00E24EAA">
        <w:rPr>
          <w:rFonts w:ascii="Arial Nova" w:eastAsia="Malgun Gothic" w:hAnsi="Arial Nova" w:cs="Arial"/>
          <w:sz w:val="20"/>
          <w:szCs w:val="20"/>
          <w:lang w:val="it-IT"/>
        </w:rPr>
        <w:t xml:space="preserve"> primi festival dedicati alla Virtual Reality)</w:t>
      </w:r>
      <w:r w:rsidR="00430533" w:rsidRPr="00E24EAA">
        <w:rPr>
          <w:rFonts w:ascii="Arial Nova" w:eastAsia="Malgun Gothic" w:hAnsi="Arial Nova" w:cs="Arial"/>
          <w:sz w:val="20"/>
          <w:szCs w:val="20"/>
          <w:lang w:val="it-IT"/>
        </w:rPr>
        <w:t>.</w:t>
      </w:r>
    </w:p>
    <w:p w14:paraId="1CF3A055" w14:textId="77777777" w:rsidR="00430533" w:rsidRPr="00755253" w:rsidRDefault="00430533" w:rsidP="00AB543C">
      <w:pPr>
        <w:pStyle w:val="TableTitle"/>
        <w:ind w:left="0" w:firstLine="0"/>
        <w:rPr>
          <w:rFonts w:ascii="Arial Nova" w:eastAsia="Malgun Gothic" w:hAnsi="Arial Nova" w:cs="Arial"/>
          <w:lang w:val="it-IT"/>
        </w:rPr>
      </w:pPr>
    </w:p>
    <w:p w14:paraId="608D78EC" w14:textId="33BFD7C0" w:rsidR="002C1362" w:rsidRPr="00755253" w:rsidRDefault="002C1362" w:rsidP="002C1362">
      <w:pPr>
        <w:pStyle w:val="TableTitle"/>
        <w:ind w:left="0" w:firstLine="0"/>
        <w:rPr>
          <w:rFonts w:ascii="Arial Nova" w:eastAsia="Malgun Gothic" w:hAnsi="Arial Nova" w:cs="Arial"/>
          <w:lang w:val="it-IT"/>
        </w:rPr>
      </w:pPr>
      <w:r w:rsidRPr="00755253">
        <w:rPr>
          <w:rFonts w:ascii="Arial Nova" w:eastAsia="Malgun Gothic" w:hAnsi="Arial Nova" w:cs="Arial"/>
          <w:lang w:val="it-IT"/>
        </w:rPr>
        <w:t xml:space="preserve">Per concludere, </w:t>
      </w:r>
      <w:r w:rsidRPr="00755253">
        <w:rPr>
          <w:rFonts w:ascii="Arial Nova" w:eastAsia="Malgun Gothic" w:hAnsi="Arial Nova" w:cs="Arial"/>
          <w:b/>
          <w:lang w:val="it-IT"/>
        </w:rPr>
        <w:t>o</w:t>
      </w:r>
      <w:r w:rsidR="00AB543C" w:rsidRPr="00755253">
        <w:rPr>
          <w:rFonts w:ascii="Arial Nova" w:eastAsia="Malgun Gothic" w:hAnsi="Arial Nova" w:cs="Arial"/>
          <w:b/>
          <w:lang w:val="it-IT"/>
        </w:rPr>
        <w:t xml:space="preserve">gni festival </w:t>
      </w:r>
      <w:r w:rsidR="00DC0FD4" w:rsidRPr="00755253">
        <w:rPr>
          <w:rFonts w:ascii="Arial Nova" w:eastAsia="Malgun Gothic" w:hAnsi="Arial Nova" w:cs="Arial"/>
          <w:b/>
          <w:lang w:val="it-IT"/>
        </w:rPr>
        <w:t>va</w:t>
      </w:r>
      <w:r w:rsidRPr="00755253">
        <w:rPr>
          <w:rFonts w:ascii="Arial Nova" w:eastAsia="Malgun Gothic" w:hAnsi="Arial Nova" w:cs="Arial"/>
          <w:b/>
          <w:lang w:val="it-IT"/>
        </w:rPr>
        <w:t xml:space="preserve"> considerato come </w:t>
      </w:r>
      <w:r w:rsidR="00AB543C" w:rsidRPr="00755253">
        <w:rPr>
          <w:rFonts w:ascii="Arial Nova" w:eastAsia="Malgun Gothic" w:hAnsi="Arial Nova" w:cs="Arial"/>
          <w:b/>
          <w:lang w:val="it-IT"/>
        </w:rPr>
        <w:t>un dispositivo complesso</w:t>
      </w:r>
      <w:r w:rsidRPr="00755253">
        <w:rPr>
          <w:rFonts w:ascii="Arial Nova" w:eastAsia="Malgun Gothic" w:hAnsi="Arial Nova" w:cs="Arial"/>
          <w:lang w:val="it-IT"/>
        </w:rPr>
        <w:t>, articolato, ricco di addentellati</w:t>
      </w:r>
      <w:r w:rsidR="002C5886" w:rsidRPr="00755253">
        <w:rPr>
          <w:rFonts w:ascii="Arial Nova" w:eastAsia="Malgun Gothic" w:hAnsi="Arial Nova" w:cs="Arial"/>
          <w:lang w:val="it-IT"/>
        </w:rPr>
        <w:t xml:space="preserve">, </w:t>
      </w:r>
      <w:r w:rsidR="00AB543C" w:rsidRPr="00755253">
        <w:rPr>
          <w:rFonts w:ascii="Arial Nova" w:eastAsia="Malgun Gothic" w:hAnsi="Arial Nova" w:cs="Arial"/>
          <w:lang w:val="it-IT"/>
        </w:rPr>
        <w:t>interconnesso con il contesto storico</w:t>
      </w:r>
      <w:r w:rsidRPr="00755253">
        <w:rPr>
          <w:rFonts w:ascii="Arial Nova" w:eastAsia="Malgun Gothic" w:hAnsi="Arial Nova" w:cs="Arial"/>
          <w:lang w:val="it-IT"/>
        </w:rPr>
        <w:t>, economico, turistico</w:t>
      </w:r>
      <w:r w:rsidR="00AB543C" w:rsidRPr="00755253">
        <w:rPr>
          <w:rFonts w:ascii="Arial Nova" w:eastAsia="Malgun Gothic" w:hAnsi="Arial Nova" w:cs="Arial"/>
          <w:lang w:val="it-IT"/>
        </w:rPr>
        <w:t xml:space="preserve"> e culturale in cui emerge.</w:t>
      </w:r>
      <w:r w:rsidR="002C5886" w:rsidRPr="00755253">
        <w:rPr>
          <w:rFonts w:ascii="Arial Nova" w:eastAsia="Malgun Gothic" w:hAnsi="Arial Nova" w:cs="Arial"/>
          <w:lang w:val="it-IT"/>
        </w:rPr>
        <w:t xml:space="preserve"> Forse proprio a causa della sua natura effimera</w:t>
      </w:r>
      <w:r w:rsidR="009264BB" w:rsidRPr="00755253">
        <w:rPr>
          <w:rFonts w:ascii="Arial Nova" w:eastAsia="Malgun Gothic" w:hAnsi="Arial Nova" w:cs="Arial"/>
          <w:lang w:val="it-IT"/>
        </w:rPr>
        <w:t>,</w:t>
      </w:r>
      <w:r w:rsidR="002C5886" w:rsidRPr="00755253">
        <w:rPr>
          <w:rFonts w:ascii="Arial Nova" w:eastAsia="Malgun Gothic" w:hAnsi="Arial Nova" w:cs="Arial"/>
          <w:lang w:val="it-IT"/>
        </w:rPr>
        <w:t xml:space="preserve"> il festival è </w:t>
      </w:r>
      <w:r w:rsidR="002C5886" w:rsidRPr="00755253">
        <w:rPr>
          <w:rFonts w:ascii="Arial Nova" w:eastAsia="Malgun Gothic" w:hAnsi="Arial Nova" w:cs="Arial"/>
          <w:b/>
          <w:lang w:val="it-IT"/>
        </w:rPr>
        <w:t>un osservatorio-osservante</w:t>
      </w:r>
      <w:r w:rsidR="002C5886" w:rsidRPr="00755253">
        <w:rPr>
          <w:rFonts w:ascii="Arial Nova" w:eastAsia="Malgun Gothic" w:hAnsi="Arial Nova" w:cs="Arial"/>
          <w:lang w:val="it-IT"/>
        </w:rPr>
        <w:t>: mentre si guardano i film, si può osservare l’attivarsi di processi sociali, culturali ed economici destinati a continuare nel tempo e a cambiare i territori in cui essi si determinano</w:t>
      </w:r>
      <w:r w:rsidR="009264BB" w:rsidRPr="00755253">
        <w:rPr>
          <w:rFonts w:ascii="Arial Nova" w:eastAsia="Malgun Gothic" w:hAnsi="Arial Nova" w:cs="Arial"/>
          <w:lang w:val="it-IT"/>
        </w:rPr>
        <w:t xml:space="preserve"> e le popolazioni che li abitano</w:t>
      </w:r>
      <w:r w:rsidR="002C5886" w:rsidRPr="00755253">
        <w:rPr>
          <w:rFonts w:ascii="Arial Nova" w:eastAsia="Malgun Gothic" w:hAnsi="Arial Nova" w:cs="Arial"/>
          <w:lang w:val="it-IT"/>
        </w:rPr>
        <w:t xml:space="preserve">.  </w:t>
      </w:r>
    </w:p>
    <w:p w14:paraId="23B619B8" w14:textId="069B18E9" w:rsidR="002C1362" w:rsidRPr="00755253" w:rsidRDefault="002C1362" w:rsidP="002C1362">
      <w:pPr>
        <w:rPr>
          <w:rFonts w:ascii="Arial Nova" w:hAnsi="Arial Nova" w:cs="Arial"/>
          <w:lang w:val="it-IT"/>
        </w:rPr>
      </w:pPr>
    </w:p>
    <w:p w14:paraId="0CB4E932" w14:textId="5894992E" w:rsidR="006A014D" w:rsidRPr="008B2EF9" w:rsidRDefault="006A014D" w:rsidP="00EE7AAA">
      <w:pPr>
        <w:pStyle w:val="Titolo"/>
        <w:rPr>
          <w:rFonts w:ascii="Arial Nova" w:hAnsi="Arial Nova" w:cs="Arial"/>
          <w:color w:val="002F8E"/>
          <w:szCs w:val="22"/>
        </w:rPr>
      </w:pPr>
      <w:r w:rsidRPr="008B2EF9">
        <w:rPr>
          <w:rFonts w:ascii="Arial Nova" w:hAnsi="Arial Nova" w:cs="Arial"/>
          <w:color w:val="002F8E"/>
          <w:szCs w:val="22"/>
        </w:rPr>
        <w:t xml:space="preserve">2. Perché </w:t>
      </w:r>
      <w:r w:rsidR="00B664BB" w:rsidRPr="008B2EF9">
        <w:rPr>
          <w:rFonts w:ascii="Arial Nova" w:hAnsi="Arial Nova" w:cs="Arial"/>
          <w:color w:val="002F8E"/>
          <w:szCs w:val="22"/>
        </w:rPr>
        <w:t xml:space="preserve">studiare i </w:t>
      </w:r>
      <w:r w:rsidRPr="008B2EF9">
        <w:rPr>
          <w:rFonts w:ascii="Arial Nova" w:hAnsi="Arial Nova" w:cs="Arial"/>
          <w:color w:val="002F8E"/>
          <w:szCs w:val="22"/>
        </w:rPr>
        <w:t>festival</w:t>
      </w:r>
      <w:r w:rsidR="009525DD" w:rsidRPr="008B2EF9">
        <w:rPr>
          <w:rFonts w:ascii="Arial Nova" w:hAnsi="Arial Nova" w:cs="Arial"/>
          <w:color w:val="002F8E"/>
          <w:szCs w:val="22"/>
        </w:rPr>
        <w:t xml:space="preserve"> e perché in Italia</w:t>
      </w:r>
      <w:r w:rsidRPr="008B2EF9">
        <w:rPr>
          <w:rFonts w:ascii="Arial Nova" w:hAnsi="Arial Nova" w:cs="Arial"/>
          <w:color w:val="002F8E"/>
          <w:szCs w:val="22"/>
        </w:rPr>
        <w:t>?</w:t>
      </w:r>
    </w:p>
    <w:p w14:paraId="71A3E44A" w14:textId="74169E62" w:rsidR="00B664BB" w:rsidRPr="00755253" w:rsidRDefault="009525DD" w:rsidP="00AB543C">
      <w:pPr>
        <w:pStyle w:val="TableTitle"/>
        <w:ind w:left="0" w:firstLine="0"/>
        <w:rPr>
          <w:rFonts w:ascii="Arial Nova" w:eastAsia="Malgun Gothic" w:hAnsi="Arial Nova" w:cs="Arial"/>
          <w:lang w:val="it-IT"/>
        </w:rPr>
      </w:pPr>
      <w:r w:rsidRPr="00755253">
        <w:rPr>
          <w:rFonts w:ascii="Arial Nova" w:eastAsia="Malgun Gothic" w:hAnsi="Arial Nova" w:cs="Arial"/>
          <w:lang w:val="it-IT"/>
        </w:rPr>
        <w:t>Queste tendenze di crescita e impatto hanno spinto</w:t>
      </w:r>
      <w:r w:rsidR="00DC0FD4" w:rsidRPr="00755253">
        <w:rPr>
          <w:rFonts w:ascii="Arial Nova" w:eastAsia="Malgun Gothic" w:hAnsi="Arial Nova" w:cs="Arial"/>
          <w:lang w:val="it-IT"/>
        </w:rPr>
        <w:t xml:space="preserve"> </w:t>
      </w:r>
      <w:r w:rsidR="002C1362" w:rsidRPr="00755253">
        <w:rPr>
          <w:rFonts w:ascii="Arial Nova" w:eastAsia="Malgun Gothic" w:hAnsi="Arial Nova" w:cs="Arial"/>
          <w:lang w:val="it-IT"/>
        </w:rPr>
        <w:t>negli ultimi dieci anni,</w:t>
      </w:r>
      <w:r w:rsidRPr="00755253">
        <w:rPr>
          <w:rFonts w:ascii="Arial Nova" w:eastAsia="Malgun Gothic" w:hAnsi="Arial Nova" w:cs="Arial"/>
          <w:lang w:val="it-IT"/>
        </w:rPr>
        <w:t xml:space="preserve"> </w:t>
      </w:r>
      <w:r w:rsidR="00AB543C" w:rsidRPr="00755253">
        <w:rPr>
          <w:rFonts w:ascii="Arial Nova" w:eastAsia="Malgun Gothic" w:hAnsi="Arial Nova" w:cs="Arial"/>
          <w:lang w:val="it-IT"/>
        </w:rPr>
        <w:t>studiosi</w:t>
      </w:r>
      <w:r w:rsidR="002C1362" w:rsidRPr="00755253">
        <w:rPr>
          <w:rFonts w:ascii="Arial Nova" w:eastAsia="Malgun Gothic" w:hAnsi="Arial Nova" w:cs="Arial"/>
          <w:lang w:val="it-IT"/>
        </w:rPr>
        <w:t xml:space="preserve"> e</w:t>
      </w:r>
      <w:r w:rsidRPr="00755253">
        <w:rPr>
          <w:rFonts w:ascii="Arial Nova" w:eastAsia="Malgun Gothic" w:hAnsi="Arial Nova" w:cs="Arial"/>
          <w:lang w:val="it-IT"/>
        </w:rPr>
        <w:t xml:space="preserve"> università </w:t>
      </w:r>
      <w:r w:rsidR="00DC0FD4" w:rsidRPr="00755253">
        <w:rPr>
          <w:rFonts w:ascii="Arial Nova" w:eastAsia="Malgun Gothic" w:hAnsi="Arial Nova" w:cs="Arial"/>
          <w:lang w:val="it-IT"/>
        </w:rPr>
        <w:t xml:space="preserve">internazionali </w:t>
      </w:r>
      <w:r w:rsidRPr="00755253">
        <w:rPr>
          <w:rFonts w:ascii="Arial Nova" w:eastAsia="Malgun Gothic" w:hAnsi="Arial Nova" w:cs="Arial"/>
          <w:lang w:val="it-IT"/>
        </w:rPr>
        <w:t xml:space="preserve">a </w:t>
      </w:r>
      <w:r w:rsidR="00AB543C" w:rsidRPr="00755253">
        <w:rPr>
          <w:rFonts w:ascii="Arial Nova" w:eastAsia="Malgun Gothic" w:hAnsi="Arial Nova" w:cs="Arial"/>
          <w:lang w:val="it-IT"/>
        </w:rPr>
        <w:t xml:space="preserve">indirizzare </w:t>
      </w:r>
      <w:r w:rsidR="002C1362" w:rsidRPr="00755253">
        <w:rPr>
          <w:rFonts w:ascii="Arial Nova" w:eastAsia="Malgun Gothic" w:hAnsi="Arial Nova" w:cs="Arial"/>
          <w:lang w:val="it-IT"/>
        </w:rPr>
        <w:t>i propri percorsi di ricerca</w:t>
      </w:r>
      <w:r w:rsidR="00AB543C" w:rsidRPr="00755253">
        <w:rPr>
          <w:rFonts w:ascii="Arial Nova" w:eastAsia="Malgun Gothic" w:hAnsi="Arial Nova" w:cs="Arial"/>
          <w:lang w:val="it-IT"/>
        </w:rPr>
        <w:t xml:space="preserve"> verso i cosiddetti</w:t>
      </w:r>
      <w:r w:rsidRPr="00755253">
        <w:rPr>
          <w:rFonts w:ascii="Arial Nova" w:eastAsia="Malgun Gothic" w:hAnsi="Arial Nova" w:cs="Arial"/>
          <w:lang w:val="it-IT"/>
        </w:rPr>
        <w:t xml:space="preserve"> </w:t>
      </w:r>
      <w:r w:rsidR="000772F3" w:rsidRPr="00755253">
        <w:rPr>
          <w:rFonts w:ascii="Arial Nova" w:eastAsia="Malgun Gothic" w:hAnsi="Arial Nova" w:cs="Arial"/>
          <w:i/>
          <w:lang w:val="it-IT"/>
        </w:rPr>
        <w:t>film festival studies</w:t>
      </w:r>
      <w:r w:rsidR="000772F3" w:rsidRPr="00755253">
        <w:rPr>
          <w:rFonts w:ascii="Arial Nova" w:eastAsia="Malgun Gothic" w:hAnsi="Arial Nova" w:cs="Arial"/>
          <w:lang w:val="it-IT"/>
        </w:rPr>
        <w:t xml:space="preserve">, </w:t>
      </w:r>
      <w:r w:rsidR="007436D6" w:rsidRPr="00755253">
        <w:rPr>
          <w:rFonts w:ascii="Arial Nova" w:eastAsia="Malgun Gothic" w:hAnsi="Arial Nova" w:cs="Arial"/>
          <w:lang w:val="it-IT"/>
        </w:rPr>
        <w:t xml:space="preserve">un campo interdisciplinare </w:t>
      </w:r>
      <w:r w:rsidR="000772F3" w:rsidRPr="00755253">
        <w:rPr>
          <w:rFonts w:ascii="Arial Nova" w:eastAsia="Malgun Gothic" w:hAnsi="Arial Nova" w:cs="Arial"/>
          <w:lang w:val="it-IT"/>
        </w:rPr>
        <w:t xml:space="preserve">interamente dedicato proprio all’analisi delle funzioni, della storia e della natura dei </w:t>
      </w:r>
      <w:r w:rsidR="000772F3" w:rsidRPr="00755253">
        <w:rPr>
          <w:rFonts w:ascii="Arial Nova" w:eastAsia="Malgun Gothic" w:hAnsi="Arial Nova" w:cs="Arial"/>
          <w:lang w:val="it-IT"/>
        </w:rPr>
        <w:lastRenderedPageBreak/>
        <w:t>festival cinematografici</w:t>
      </w:r>
      <w:r w:rsidRPr="00755253">
        <w:rPr>
          <w:rFonts w:ascii="Arial Nova" w:eastAsia="Malgun Gothic" w:hAnsi="Arial Nova" w:cs="Arial"/>
          <w:lang w:val="it-IT"/>
        </w:rPr>
        <w:t xml:space="preserve">. </w:t>
      </w:r>
      <w:r w:rsidR="00DC0FD4" w:rsidRPr="00755253">
        <w:rPr>
          <w:rFonts w:ascii="Arial Nova" w:eastAsia="Malgun Gothic" w:hAnsi="Arial Nova" w:cs="Arial"/>
          <w:lang w:val="it-IT"/>
        </w:rPr>
        <w:t>In</w:t>
      </w:r>
      <w:r w:rsidR="006A014D" w:rsidRPr="00755253">
        <w:rPr>
          <w:rFonts w:ascii="Arial Nova" w:eastAsia="Malgun Gothic" w:hAnsi="Arial Nova" w:cs="Arial"/>
          <w:lang w:val="it-IT"/>
        </w:rPr>
        <w:t xml:space="preserve"> Italia</w:t>
      </w:r>
      <w:r w:rsidR="00DC0FD4" w:rsidRPr="00755253">
        <w:rPr>
          <w:rFonts w:ascii="Arial Nova" w:eastAsia="Malgun Gothic" w:hAnsi="Arial Nova" w:cs="Arial"/>
          <w:lang w:val="it-IT"/>
        </w:rPr>
        <w:t xml:space="preserve">, sorprendentemente, </w:t>
      </w:r>
      <w:r w:rsidR="002C5886" w:rsidRPr="00755253">
        <w:rPr>
          <w:rFonts w:ascii="Arial Nova" w:eastAsia="Malgun Gothic" w:hAnsi="Arial Nova" w:cs="Arial"/>
          <w:lang w:val="it-IT"/>
        </w:rPr>
        <w:t xml:space="preserve">questo filone di ricerca </w:t>
      </w:r>
      <w:r w:rsidR="006A014D" w:rsidRPr="00755253">
        <w:rPr>
          <w:rFonts w:ascii="Arial Nova" w:eastAsia="Malgun Gothic" w:hAnsi="Arial Nova" w:cs="Arial"/>
          <w:lang w:val="it-IT"/>
        </w:rPr>
        <w:t xml:space="preserve">non ha ancora </w:t>
      </w:r>
      <w:r w:rsidR="003E5292" w:rsidRPr="00755253">
        <w:rPr>
          <w:rFonts w:ascii="Arial Nova" w:eastAsia="Malgun Gothic" w:hAnsi="Arial Nova" w:cs="Arial"/>
          <w:lang w:val="it-IT"/>
        </w:rPr>
        <w:t>attecchito</w:t>
      </w:r>
      <w:r w:rsidR="00DC0FD4" w:rsidRPr="00755253">
        <w:rPr>
          <w:rFonts w:ascii="Arial Nova" w:eastAsia="Malgun Gothic" w:hAnsi="Arial Nova" w:cs="Arial"/>
          <w:lang w:val="it-IT"/>
        </w:rPr>
        <w:t xml:space="preserve">. </w:t>
      </w:r>
      <w:proofErr w:type="gramStart"/>
      <w:r w:rsidR="00DC0FD4" w:rsidRPr="00755253">
        <w:rPr>
          <w:rFonts w:ascii="Arial Nova" w:eastAsia="Malgun Gothic" w:hAnsi="Arial Nova" w:cs="Arial"/>
          <w:lang w:val="it-IT"/>
        </w:rPr>
        <w:t>Eppure</w:t>
      </w:r>
      <w:proofErr w:type="gramEnd"/>
      <w:r w:rsidR="00DC0FD4" w:rsidRPr="00755253">
        <w:rPr>
          <w:rFonts w:ascii="Arial Nova" w:eastAsia="Malgun Gothic" w:hAnsi="Arial Nova" w:cs="Arial"/>
          <w:lang w:val="it-IT"/>
        </w:rPr>
        <w:t xml:space="preserve"> l’Italia</w:t>
      </w:r>
      <w:r w:rsidR="003E5292" w:rsidRPr="00755253">
        <w:rPr>
          <w:rFonts w:ascii="Arial Nova" w:eastAsia="Malgun Gothic" w:hAnsi="Arial Nova" w:cs="Arial"/>
          <w:lang w:val="it-IT"/>
        </w:rPr>
        <w:t xml:space="preserve"> non </w:t>
      </w:r>
      <w:r w:rsidR="00DC0FD4" w:rsidRPr="00755253">
        <w:rPr>
          <w:rFonts w:ascii="Arial Nova" w:eastAsia="Malgun Gothic" w:hAnsi="Arial Nova" w:cs="Arial"/>
          <w:lang w:val="it-IT"/>
        </w:rPr>
        <w:t xml:space="preserve">è </w:t>
      </w:r>
      <w:r w:rsidR="003E5292" w:rsidRPr="00755253">
        <w:rPr>
          <w:rFonts w:ascii="Arial Nova" w:eastAsia="Malgun Gothic" w:hAnsi="Arial Nova" w:cs="Arial"/>
          <w:lang w:val="it-IT"/>
        </w:rPr>
        <w:t>solo il paese che ha “inventato” la forma</w:t>
      </w:r>
      <w:r w:rsidRPr="00755253">
        <w:rPr>
          <w:rFonts w:ascii="Arial Nova" w:eastAsia="Malgun Gothic" w:hAnsi="Arial Nova" w:cs="Arial"/>
          <w:lang w:val="it-IT"/>
        </w:rPr>
        <w:t>-</w:t>
      </w:r>
      <w:r w:rsidR="003E5292" w:rsidRPr="00755253">
        <w:rPr>
          <w:rFonts w:ascii="Arial Nova" w:eastAsia="Malgun Gothic" w:hAnsi="Arial Nova" w:cs="Arial"/>
          <w:lang w:val="it-IT"/>
        </w:rPr>
        <w:t xml:space="preserve">festival (grazie alla Esposizione Cinematografica Internazionale, poi divenuta Mostra del Cinema di Venezia, la cui prima edizione risale al 1932), ma continua a rappresentare un territorio particolarmente dinamico e </w:t>
      </w:r>
      <w:r w:rsidR="00B664BB" w:rsidRPr="00755253">
        <w:rPr>
          <w:rFonts w:ascii="Arial Nova" w:eastAsia="Malgun Gothic" w:hAnsi="Arial Nova" w:cs="Arial"/>
          <w:lang w:val="it-IT"/>
        </w:rPr>
        <w:t xml:space="preserve">ricco con i suoi 450 festival </w:t>
      </w:r>
      <w:r w:rsidR="002C1362" w:rsidRPr="00755253">
        <w:rPr>
          <w:rFonts w:ascii="Arial Nova" w:eastAsia="Malgun Gothic" w:hAnsi="Arial Nova" w:cs="Arial"/>
          <w:lang w:val="it-IT"/>
        </w:rPr>
        <w:t xml:space="preserve">di cinema attualmente attivi </w:t>
      </w:r>
      <w:r w:rsidR="00B664BB" w:rsidRPr="00755253">
        <w:rPr>
          <w:rFonts w:ascii="Arial Nova" w:eastAsia="Malgun Gothic" w:hAnsi="Arial Nova" w:cs="Arial"/>
          <w:lang w:val="it-IT"/>
        </w:rPr>
        <w:t xml:space="preserve">(fonte: Filmfreeway.com). </w:t>
      </w:r>
      <w:r w:rsidR="003E5292" w:rsidRPr="00755253">
        <w:rPr>
          <w:rFonts w:ascii="Arial Nova" w:eastAsia="Malgun Gothic" w:hAnsi="Arial Nova" w:cs="Arial"/>
          <w:lang w:val="it-IT"/>
        </w:rPr>
        <w:t xml:space="preserve"> </w:t>
      </w:r>
    </w:p>
    <w:p w14:paraId="35D59B29" w14:textId="77777777" w:rsidR="00AB543C" w:rsidRPr="00755253" w:rsidRDefault="00AB543C" w:rsidP="00AB543C">
      <w:pPr>
        <w:rPr>
          <w:rFonts w:ascii="Arial Nova" w:hAnsi="Arial Nova" w:cs="Arial"/>
          <w:lang w:val="it-IT"/>
        </w:rPr>
      </w:pPr>
    </w:p>
    <w:p w14:paraId="69B85AE2" w14:textId="466FBC87" w:rsidR="009525DD" w:rsidRPr="00755253" w:rsidRDefault="002C5886" w:rsidP="002C1362">
      <w:pPr>
        <w:rPr>
          <w:rFonts w:ascii="Arial Nova" w:eastAsia="Malgun Gothic" w:hAnsi="Arial Nova" w:cs="Arial"/>
          <w:lang w:val="it-IT"/>
        </w:rPr>
      </w:pPr>
      <w:r w:rsidRPr="00755253">
        <w:rPr>
          <w:rFonts w:ascii="Arial Nova" w:eastAsia="Malgun Gothic" w:hAnsi="Arial Nova" w:cs="Arial"/>
          <w:lang w:val="it-IT"/>
        </w:rPr>
        <w:t>Ecco allora che</w:t>
      </w:r>
      <w:r w:rsidR="00DC0FD4" w:rsidRPr="00755253">
        <w:rPr>
          <w:rFonts w:ascii="Arial Nova" w:eastAsia="Malgun Gothic" w:hAnsi="Arial Nova" w:cs="Arial"/>
          <w:lang w:val="it-IT"/>
        </w:rPr>
        <w:t xml:space="preserve"> </w:t>
      </w:r>
      <w:r w:rsidR="00DC0FD4" w:rsidRPr="00755253">
        <w:rPr>
          <w:rFonts w:ascii="Arial Nova" w:eastAsia="Malgun Gothic" w:hAnsi="Arial Nova" w:cs="Arial"/>
          <w:b/>
          <w:lang w:val="it-IT"/>
        </w:rPr>
        <w:t>s</w:t>
      </w:r>
      <w:r w:rsidR="009525DD" w:rsidRPr="00755253">
        <w:rPr>
          <w:rFonts w:ascii="Arial Nova" w:eastAsia="Malgun Gothic" w:hAnsi="Arial Nova" w:cs="Arial"/>
          <w:b/>
          <w:lang w:val="it-IT"/>
        </w:rPr>
        <w:t xml:space="preserve">tudiare la storia, le economie e le culture dei festival consente di rileggere </w:t>
      </w:r>
      <w:r w:rsidR="002C1362" w:rsidRPr="00755253">
        <w:rPr>
          <w:rFonts w:ascii="Arial Nova" w:eastAsia="Malgun Gothic" w:hAnsi="Arial Nova" w:cs="Arial"/>
          <w:b/>
          <w:lang w:val="it-IT"/>
        </w:rPr>
        <w:t>in modi nuovi la storia e il nostro passato</w:t>
      </w:r>
      <w:r w:rsidR="002C1362" w:rsidRPr="00755253">
        <w:rPr>
          <w:rFonts w:ascii="Arial Nova" w:eastAsia="Malgun Gothic" w:hAnsi="Arial Nova" w:cs="Arial"/>
          <w:lang w:val="it-IT"/>
        </w:rPr>
        <w:t>: la storia del cinema, certamente, ma anche quella delle società dove si sono sviluppate</w:t>
      </w:r>
      <w:r w:rsidR="009264BB" w:rsidRPr="00755253">
        <w:rPr>
          <w:rFonts w:ascii="Arial Nova" w:eastAsia="Malgun Gothic" w:hAnsi="Arial Nova" w:cs="Arial"/>
          <w:lang w:val="it-IT"/>
        </w:rPr>
        <w:t>. Nel caso italiano: dai legami con il periodo fascista alla controcultura del Sessantotto, dallo sviluppo post-industriale delle città, ai cambiamenti imposti dalla rivoluzione digitale.</w:t>
      </w:r>
      <w:r w:rsidR="002C1362" w:rsidRPr="00755253">
        <w:rPr>
          <w:rFonts w:ascii="Arial Nova" w:eastAsia="Malgun Gothic" w:hAnsi="Arial Nova" w:cs="Arial"/>
          <w:lang w:val="it-IT"/>
        </w:rPr>
        <w:t xml:space="preserve"> </w:t>
      </w:r>
      <w:r w:rsidR="00EE7AAA" w:rsidRPr="00755253">
        <w:rPr>
          <w:rFonts w:ascii="Arial Nova" w:eastAsia="Malgun Gothic" w:hAnsi="Arial Nova" w:cs="Arial"/>
          <w:b/>
          <w:lang w:val="it-IT"/>
        </w:rPr>
        <w:t xml:space="preserve">Consente </w:t>
      </w:r>
      <w:r w:rsidR="009264BB" w:rsidRPr="00755253">
        <w:rPr>
          <w:rFonts w:ascii="Arial Nova" w:eastAsia="Malgun Gothic" w:hAnsi="Arial Nova" w:cs="Arial"/>
          <w:b/>
          <w:lang w:val="it-IT"/>
        </w:rPr>
        <w:t>in seconda battuta</w:t>
      </w:r>
      <w:r w:rsidR="00EE7AAA" w:rsidRPr="00755253">
        <w:rPr>
          <w:rFonts w:ascii="Arial Nova" w:eastAsia="Malgun Gothic" w:hAnsi="Arial Nova" w:cs="Arial"/>
          <w:b/>
          <w:lang w:val="it-IT"/>
        </w:rPr>
        <w:t xml:space="preserve"> di monitorare il cambiamento</w:t>
      </w:r>
      <w:r w:rsidR="00EE7AAA" w:rsidRPr="00755253">
        <w:rPr>
          <w:rFonts w:ascii="Arial Nova" w:eastAsia="Malgun Gothic" w:hAnsi="Arial Nova" w:cs="Arial"/>
          <w:lang w:val="it-IT"/>
        </w:rPr>
        <w:t xml:space="preserve">: </w:t>
      </w:r>
      <w:r w:rsidR="00100309" w:rsidRPr="00755253">
        <w:rPr>
          <w:rFonts w:ascii="Arial Nova" w:eastAsia="Malgun Gothic" w:hAnsi="Arial Nova" w:cs="Arial"/>
          <w:lang w:val="it-IT"/>
        </w:rPr>
        <w:t>d</w:t>
      </w:r>
      <w:r w:rsidR="00EE7AAA" w:rsidRPr="00755253">
        <w:rPr>
          <w:rFonts w:ascii="Arial Nova" w:eastAsia="Malgun Gothic" w:hAnsi="Arial Nova" w:cs="Arial"/>
          <w:lang w:val="it-IT"/>
        </w:rPr>
        <w:t xml:space="preserve">elle forme di fruizione dei film, </w:t>
      </w:r>
      <w:r w:rsidR="00100309" w:rsidRPr="00755253">
        <w:rPr>
          <w:rFonts w:ascii="Arial Nova" w:eastAsia="Malgun Gothic" w:hAnsi="Arial Nova" w:cs="Arial"/>
          <w:lang w:val="it-IT"/>
        </w:rPr>
        <w:t>d</w:t>
      </w:r>
      <w:r w:rsidR="00EE7AAA" w:rsidRPr="00755253">
        <w:rPr>
          <w:rFonts w:ascii="Arial Nova" w:eastAsia="Malgun Gothic" w:hAnsi="Arial Nova" w:cs="Arial"/>
          <w:lang w:val="it-IT"/>
        </w:rPr>
        <w:t xml:space="preserve">elle scelte di gusto, </w:t>
      </w:r>
      <w:r w:rsidR="00100309" w:rsidRPr="00755253">
        <w:rPr>
          <w:rFonts w:ascii="Arial Nova" w:eastAsia="Malgun Gothic" w:hAnsi="Arial Nova" w:cs="Arial"/>
          <w:lang w:val="it-IT"/>
        </w:rPr>
        <w:t>d</w:t>
      </w:r>
      <w:r w:rsidR="00EE7AAA" w:rsidRPr="00755253">
        <w:rPr>
          <w:rFonts w:ascii="Arial Nova" w:eastAsia="Malgun Gothic" w:hAnsi="Arial Nova" w:cs="Arial"/>
          <w:lang w:val="it-IT"/>
        </w:rPr>
        <w:t xml:space="preserve">el modo con cui le nuove tecnologie trasformano l’esperienza della visione. </w:t>
      </w:r>
      <w:r w:rsidR="00AD3BBB" w:rsidRPr="00755253">
        <w:rPr>
          <w:rFonts w:ascii="Arial Nova" w:eastAsia="Malgun Gothic" w:hAnsi="Arial Nova" w:cs="Arial"/>
          <w:b/>
          <w:lang w:val="it-IT"/>
        </w:rPr>
        <w:t xml:space="preserve">Permette, infine, di </w:t>
      </w:r>
      <w:r w:rsidR="009264BB" w:rsidRPr="00755253">
        <w:rPr>
          <w:rFonts w:ascii="Arial Nova" w:eastAsia="Malgun Gothic" w:hAnsi="Arial Nova" w:cs="Arial"/>
          <w:b/>
          <w:lang w:val="it-IT"/>
        </w:rPr>
        <w:t>mettere in valore</w:t>
      </w:r>
      <w:r w:rsidR="002C1362" w:rsidRPr="00755253">
        <w:rPr>
          <w:rFonts w:ascii="Arial Nova" w:eastAsia="Malgun Gothic" w:hAnsi="Arial Nova" w:cs="Arial"/>
          <w:b/>
          <w:lang w:val="it-IT"/>
        </w:rPr>
        <w:t xml:space="preserve"> </w:t>
      </w:r>
      <w:r w:rsidR="009264BB" w:rsidRPr="00755253">
        <w:rPr>
          <w:rFonts w:ascii="Arial Nova" w:eastAsia="Malgun Gothic" w:hAnsi="Arial Nova" w:cs="Arial"/>
          <w:b/>
          <w:lang w:val="it-IT"/>
        </w:rPr>
        <w:t xml:space="preserve">lo sviluppo dei </w:t>
      </w:r>
      <w:r w:rsidR="002C1362" w:rsidRPr="00755253">
        <w:rPr>
          <w:rFonts w:ascii="Arial Nova" w:eastAsia="Malgun Gothic" w:hAnsi="Arial Nova" w:cs="Arial"/>
          <w:b/>
          <w:lang w:val="it-IT"/>
        </w:rPr>
        <w:t>territori</w:t>
      </w:r>
      <w:r w:rsidR="002C1362" w:rsidRPr="00755253">
        <w:rPr>
          <w:rFonts w:ascii="Arial Nova" w:eastAsia="Malgun Gothic" w:hAnsi="Arial Nova" w:cs="Arial"/>
          <w:lang w:val="it-IT"/>
        </w:rPr>
        <w:t xml:space="preserve"> e </w:t>
      </w:r>
      <w:r w:rsidR="00AD3BBB" w:rsidRPr="00755253">
        <w:rPr>
          <w:rFonts w:ascii="Arial Nova" w:eastAsia="Malgun Gothic" w:hAnsi="Arial Nova" w:cs="Arial"/>
          <w:lang w:val="it-IT"/>
        </w:rPr>
        <w:t>la</w:t>
      </w:r>
      <w:r w:rsidR="002C1362" w:rsidRPr="00755253">
        <w:rPr>
          <w:rFonts w:ascii="Arial Nova" w:eastAsia="Malgun Gothic" w:hAnsi="Arial Nova" w:cs="Arial"/>
          <w:lang w:val="it-IT"/>
        </w:rPr>
        <w:t xml:space="preserve"> diffusione di idee di cittadinanza rinsaldate attraverso la </w:t>
      </w:r>
      <w:proofErr w:type="spellStart"/>
      <w:r w:rsidR="00AD3BBB" w:rsidRPr="00755253">
        <w:rPr>
          <w:rFonts w:ascii="Arial Nova" w:eastAsia="Malgun Gothic" w:hAnsi="Arial Nova" w:cs="Arial"/>
          <w:lang w:val="it-IT"/>
        </w:rPr>
        <w:t>condi</w:t>
      </w:r>
      <w:proofErr w:type="spellEnd"/>
      <w:r w:rsidR="00AD3BBB" w:rsidRPr="00755253">
        <w:rPr>
          <w:rFonts w:ascii="Arial Nova" w:eastAsia="Malgun Gothic" w:hAnsi="Arial Nova" w:cs="Arial"/>
          <w:lang w:val="it-IT"/>
        </w:rPr>
        <w:t>-visione di</w:t>
      </w:r>
      <w:r w:rsidR="00AB543C" w:rsidRPr="00755253">
        <w:rPr>
          <w:rFonts w:ascii="Arial Nova" w:eastAsia="Malgun Gothic" w:hAnsi="Arial Nova" w:cs="Arial"/>
          <w:lang w:val="it-IT"/>
        </w:rPr>
        <w:t xml:space="preserve"> spazi </w:t>
      </w:r>
      <w:r w:rsidR="009264BB" w:rsidRPr="00755253">
        <w:rPr>
          <w:rFonts w:ascii="Arial Nova" w:eastAsia="Malgun Gothic" w:hAnsi="Arial Nova" w:cs="Arial"/>
          <w:lang w:val="it-IT"/>
        </w:rPr>
        <w:t>collettivi e sociali</w:t>
      </w:r>
      <w:r w:rsidR="00314C09" w:rsidRPr="00755253">
        <w:rPr>
          <w:rFonts w:ascii="Arial Nova" w:eastAsia="Malgun Gothic" w:hAnsi="Arial Nova" w:cs="Arial"/>
          <w:lang w:val="it-IT"/>
        </w:rPr>
        <w:t xml:space="preserve">. </w:t>
      </w:r>
    </w:p>
    <w:p w14:paraId="47A06F6B" w14:textId="70DF36AE" w:rsidR="00103D45" w:rsidRPr="00755253" w:rsidRDefault="00103D45" w:rsidP="002C1362">
      <w:pPr>
        <w:rPr>
          <w:rFonts w:ascii="Arial Nova" w:eastAsia="Malgun Gothic" w:hAnsi="Arial Nova" w:cs="Arial"/>
          <w:lang w:val="it-IT"/>
        </w:rPr>
      </w:pPr>
    </w:p>
    <w:p w14:paraId="3E41B71C" w14:textId="334F0655" w:rsidR="00103D45" w:rsidRPr="00755253" w:rsidRDefault="00847D64" w:rsidP="002C1362">
      <w:pPr>
        <w:rPr>
          <w:rFonts w:ascii="Arial Nova" w:eastAsia="Malgun Gothic" w:hAnsi="Arial Nova" w:cs="Arial"/>
          <w:lang w:val="it-IT"/>
        </w:rPr>
      </w:pPr>
      <w:r w:rsidRPr="00755253">
        <w:rPr>
          <w:rFonts w:ascii="Arial Nova" w:eastAsia="Malgun Gothic" w:hAnsi="Arial Nova" w:cs="Arial"/>
          <w:lang w:val="it-IT"/>
        </w:rPr>
        <w:t xml:space="preserve">L’Università </w:t>
      </w:r>
      <w:r w:rsidR="00103D45" w:rsidRPr="00755253">
        <w:rPr>
          <w:rFonts w:ascii="Arial Nova" w:eastAsia="Malgun Gothic" w:hAnsi="Arial Nova" w:cs="Arial"/>
          <w:lang w:val="it-IT"/>
        </w:rPr>
        <w:t xml:space="preserve">Ca’ Foscari, da questo punto di vista, è una sede ideale </w:t>
      </w:r>
      <w:r w:rsidRPr="00755253">
        <w:rPr>
          <w:rFonts w:ascii="Arial Nova" w:eastAsia="Malgun Gothic" w:hAnsi="Arial Nova" w:cs="Arial"/>
          <w:lang w:val="it-IT"/>
        </w:rPr>
        <w:t>per candidarsi come</w:t>
      </w:r>
      <w:r w:rsidR="00103D45" w:rsidRPr="00755253">
        <w:rPr>
          <w:rFonts w:ascii="Arial Nova" w:eastAsia="Malgun Gothic" w:hAnsi="Arial Nova" w:cs="Arial"/>
          <w:lang w:val="it-IT"/>
        </w:rPr>
        <w:t xml:space="preserve"> hub italiano degli studi sui festival. Intanto perché </w:t>
      </w:r>
      <w:r w:rsidRPr="00755253">
        <w:rPr>
          <w:rFonts w:ascii="Arial Nova" w:eastAsia="Malgun Gothic" w:hAnsi="Arial Nova" w:cs="Arial"/>
          <w:lang w:val="it-IT"/>
        </w:rPr>
        <w:t>Venezia è la città della Mostra del Cinema</w:t>
      </w:r>
      <w:r w:rsidR="00103D45" w:rsidRPr="00755253">
        <w:rPr>
          <w:rFonts w:ascii="Arial Nova" w:eastAsia="Malgun Gothic" w:hAnsi="Arial Nova" w:cs="Arial"/>
          <w:lang w:val="it-IT"/>
        </w:rPr>
        <w:t>, a tutt’oggi un</w:t>
      </w:r>
      <w:r w:rsidRPr="00755253">
        <w:rPr>
          <w:rFonts w:ascii="Arial Nova" w:eastAsia="Malgun Gothic" w:hAnsi="Arial Nova" w:cs="Arial"/>
          <w:lang w:val="it-IT"/>
        </w:rPr>
        <w:t>o dei appuntamenti cinematografici</w:t>
      </w:r>
      <w:r w:rsidR="00103D45" w:rsidRPr="00755253">
        <w:rPr>
          <w:rFonts w:ascii="Arial Nova" w:eastAsia="Malgun Gothic" w:hAnsi="Arial Nova" w:cs="Arial"/>
          <w:lang w:val="it-IT"/>
        </w:rPr>
        <w:t xml:space="preserve"> più importanti e conosciuti al mondo, poi perché </w:t>
      </w:r>
      <w:r w:rsidRPr="00755253">
        <w:rPr>
          <w:rFonts w:ascii="Arial Nova" w:eastAsia="Malgun Gothic" w:hAnsi="Arial Nova" w:cs="Arial"/>
          <w:lang w:val="it-IT"/>
        </w:rPr>
        <w:t xml:space="preserve">presso l’Auditorium Santa Margherita ospita </w:t>
      </w:r>
      <w:r w:rsidR="00103D45" w:rsidRPr="00755253">
        <w:rPr>
          <w:rFonts w:ascii="Arial Nova" w:eastAsia="Malgun Gothic" w:hAnsi="Arial Nova" w:cs="Arial"/>
          <w:lang w:val="it-IT"/>
        </w:rPr>
        <w:t xml:space="preserve">diverse attività festivaliere (da </w:t>
      </w:r>
      <w:r w:rsidR="00770A0F">
        <w:rPr>
          <w:rFonts w:ascii="Arial Nova" w:eastAsia="Malgun Gothic" w:hAnsi="Arial Nova" w:cs="Arial"/>
          <w:lang w:val="it-IT"/>
        </w:rPr>
        <w:t>“</w:t>
      </w:r>
      <w:r w:rsidR="00103D45" w:rsidRPr="00755253">
        <w:rPr>
          <w:rFonts w:ascii="Arial Nova" w:eastAsia="Malgun Gothic" w:hAnsi="Arial Nova" w:cs="Arial"/>
          <w:lang w:val="it-IT"/>
        </w:rPr>
        <w:t>Incroci di Civiltà</w:t>
      </w:r>
      <w:r w:rsidR="00770A0F">
        <w:rPr>
          <w:rFonts w:ascii="Arial Nova" w:eastAsia="Malgun Gothic" w:hAnsi="Arial Nova" w:cs="Arial"/>
          <w:lang w:val="it-IT"/>
        </w:rPr>
        <w:t>”</w:t>
      </w:r>
      <w:r w:rsidR="00103D45" w:rsidRPr="00755253">
        <w:rPr>
          <w:rFonts w:ascii="Arial Nova" w:eastAsia="Malgun Gothic" w:hAnsi="Arial Nova" w:cs="Arial"/>
          <w:lang w:val="it-IT"/>
        </w:rPr>
        <w:t xml:space="preserve"> al</w:t>
      </w:r>
      <w:r w:rsidR="00770A0F">
        <w:rPr>
          <w:rFonts w:ascii="Arial Nova" w:eastAsia="Malgun Gothic" w:hAnsi="Arial Nova" w:cs="Arial"/>
          <w:lang w:val="it-IT"/>
        </w:rPr>
        <w:t xml:space="preserve"> “Ca’ Foscari </w:t>
      </w:r>
      <w:r w:rsidR="00103D45" w:rsidRPr="00755253">
        <w:rPr>
          <w:rFonts w:ascii="Arial Nova" w:eastAsia="Malgun Gothic" w:hAnsi="Arial Nova" w:cs="Arial"/>
          <w:lang w:val="it-IT"/>
        </w:rPr>
        <w:t>Short</w:t>
      </w:r>
      <w:r w:rsidR="00770A0F">
        <w:rPr>
          <w:rFonts w:ascii="Arial Nova" w:eastAsia="Malgun Gothic" w:hAnsi="Arial Nova" w:cs="Arial"/>
          <w:lang w:val="it-IT"/>
        </w:rPr>
        <w:t>”</w:t>
      </w:r>
      <w:r w:rsidR="00103D45" w:rsidRPr="00755253">
        <w:rPr>
          <w:rFonts w:ascii="Arial Nova" w:eastAsia="Malgun Gothic" w:hAnsi="Arial Nova" w:cs="Arial"/>
          <w:lang w:val="it-IT"/>
        </w:rPr>
        <w:t xml:space="preserve">, </w:t>
      </w:r>
      <w:r w:rsidR="00770A0F">
        <w:rPr>
          <w:rFonts w:ascii="Arial Nova" w:eastAsia="Malgun Gothic" w:hAnsi="Arial Nova" w:cs="Arial"/>
          <w:lang w:val="it-IT"/>
        </w:rPr>
        <w:t>agli appuntamenti culturali del</w:t>
      </w:r>
      <w:r w:rsidR="00103D45" w:rsidRPr="00755253">
        <w:rPr>
          <w:rFonts w:ascii="Arial Nova" w:eastAsia="Malgun Gothic" w:hAnsi="Arial Nova" w:cs="Arial"/>
          <w:lang w:val="it-IT"/>
        </w:rPr>
        <w:t xml:space="preserve"> </w:t>
      </w:r>
      <w:r w:rsidR="00770A0F">
        <w:rPr>
          <w:rFonts w:ascii="Arial Nova" w:eastAsia="Malgun Gothic" w:hAnsi="Arial Nova" w:cs="Arial"/>
          <w:lang w:val="it-IT"/>
        </w:rPr>
        <w:t>“</w:t>
      </w:r>
      <w:proofErr w:type="spellStart"/>
      <w:r w:rsidR="00103D45" w:rsidRPr="00755253">
        <w:rPr>
          <w:rFonts w:ascii="Arial Nova" w:eastAsia="Malgun Gothic" w:hAnsi="Arial Nova" w:cs="Arial"/>
          <w:lang w:val="it-IT"/>
        </w:rPr>
        <w:t>Ruskino</w:t>
      </w:r>
      <w:proofErr w:type="spellEnd"/>
      <w:r w:rsidR="00770A0F">
        <w:rPr>
          <w:rFonts w:ascii="Arial Nova" w:eastAsia="Malgun Gothic" w:hAnsi="Arial Nova" w:cs="Arial"/>
          <w:lang w:val="it-IT"/>
        </w:rPr>
        <w:t>”</w:t>
      </w:r>
      <w:r w:rsidR="00103D45" w:rsidRPr="00755253">
        <w:rPr>
          <w:rFonts w:ascii="Arial Nova" w:eastAsia="Malgun Gothic" w:hAnsi="Arial Nova" w:cs="Arial"/>
          <w:lang w:val="it-IT"/>
        </w:rPr>
        <w:t xml:space="preserve"> </w:t>
      </w:r>
      <w:r w:rsidR="00770A0F">
        <w:rPr>
          <w:rFonts w:ascii="Arial Nova" w:eastAsia="Malgun Gothic" w:hAnsi="Arial Nova" w:cs="Arial"/>
          <w:lang w:val="it-IT"/>
        </w:rPr>
        <w:t>e del</w:t>
      </w:r>
      <w:r w:rsidR="00103D45" w:rsidRPr="00755253">
        <w:rPr>
          <w:rFonts w:ascii="Arial Nova" w:eastAsia="Malgun Gothic" w:hAnsi="Arial Nova" w:cs="Arial"/>
          <w:lang w:val="it-IT"/>
        </w:rPr>
        <w:t xml:space="preserve"> </w:t>
      </w:r>
      <w:r w:rsidR="00770A0F">
        <w:rPr>
          <w:rFonts w:ascii="Arial Nova" w:eastAsia="Malgun Gothic" w:hAnsi="Arial Nova" w:cs="Arial"/>
          <w:lang w:val="it-IT"/>
        </w:rPr>
        <w:t>“</w:t>
      </w:r>
      <w:proofErr w:type="spellStart"/>
      <w:r w:rsidR="00103D45" w:rsidRPr="00755253">
        <w:rPr>
          <w:rFonts w:ascii="Arial Nova" w:hAnsi="Arial Nova" w:cs="Arial"/>
          <w:lang w:val="it-IT"/>
        </w:rPr>
        <w:t>Nazra</w:t>
      </w:r>
      <w:proofErr w:type="spellEnd"/>
      <w:r w:rsidR="00103D45" w:rsidRPr="00755253">
        <w:rPr>
          <w:rFonts w:ascii="Arial Nova" w:hAnsi="Arial Nova" w:cs="Arial"/>
          <w:lang w:val="it-IT"/>
        </w:rPr>
        <w:t xml:space="preserve"> Palestine</w:t>
      </w:r>
      <w:r w:rsidR="00770A0F">
        <w:rPr>
          <w:rFonts w:ascii="Arial Nova" w:hAnsi="Arial Nova" w:cs="Arial"/>
          <w:lang w:val="it-IT"/>
        </w:rPr>
        <w:t>”</w:t>
      </w:r>
      <w:r w:rsidR="00103D45" w:rsidRPr="00755253">
        <w:rPr>
          <w:rFonts w:ascii="Arial Nova" w:hAnsi="Arial Nova" w:cs="Arial"/>
          <w:lang w:val="it-IT"/>
        </w:rPr>
        <w:t xml:space="preserve">) e infine perché </w:t>
      </w:r>
      <w:r w:rsidRPr="00755253">
        <w:rPr>
          <w:rFonts w:ascii="Arial Nova" w:hAnsi="Arial Nova" w:cs="Arial"/>
          <w:lang w:val="it-IT"/>
        </w:rPr>
        <w:t xml:space="preserve">grazie a corsi di studio in “Storia delle arti”, “Conservazione dei beni culturali” e “Economia e gestione delle arti” forma studenti e studentesse che </w:t>
      </w:r>
      <w:r w:rsidR="00770A0F">
        <w:rPr>
          <w:rFonts w:ascii="Arial Nova" w:hAnsi="Arial Nova" w:cs="Arial"/>
          <w:lang w:val="it-IT"/>
        </w:rPr>
        <w:t>lavoreranno</w:t>
      </w:r>
      <w:r w:rsidRPr="00755253">
        <w:rPr>
          <w:rFonts w:ascii="Arial Nova" w:hAnsi="Arial Nova" w:cs="Arial"/>
          <w:lang w:val="it-IT"/>
        </w:rPr>
        <w:t xml:space="preserve"> un domani, in ruoli di responsabilità, nel comparto festivaliero. </w:t>
      </w:r>
    </w:p>
    <w:p w14:paraId="7CCAAEA6" w14:textId="77777777" w:rsidR="00F24A1C" w:rsidRPr="00755253" w:rsidRDefault="00F24A1C" w:rsidP="00AB543C">
      <w:pPr>
        <w:rPr>
          <w:rFonts w:ascii="Arial Nova" w:eastAsia="Malgun Gothic" w:hAnsi="Arial Nova" w:cs="Arial"/>
          <w:lang w:val="it-IT"/>
        </w:rPr>
      </w:pPr>
    </w:p>
    <w:p w14:paraId="1B0D7AA5" w14:textId="5134A784" w:rsidR="00314C09" w:rsidRPr="008B2EF9" w:rsidRDefault="00314C09" w:rsidP="008B2EF9">
      <w:pPr>
        <w:pStyle w:val="Titolo"/>
        <w:rPr>
          <w:rFonts w:ascii="Arial Nova" w:hAnsi="Arial Nova" w:cs="Arial"/>
          <w:color w:val="002F8E"/>
          <w:szCs w:val="22"/>
        </w:rPr>
      </w:pPr>
      <w:r w:rsidRPr="008B2EF9">
        <w:rPr>
          <w:rFonts w:ascii="Arial Nova" w:hAnsi="Arial Nova" w:cs="Arial"/>
          <w:color w:val="002F8E"/>
          <w:szCs w:val="22"/>
        </w:rPr>
        <w:t>3. Perché attraverso un convegno?</w:t>
      </w:r>
    </w:p>
    <w:p w14:paraId="6F26DB23" w14:textId="4EA90D4A" w:rsidR="00314C09" w:rsidRPr="00755253" w:rsidRDefault="00314C09" w:rsidP="00314C09">
      <w:pPr>
        <w:rPr>
          <w:rFonts w:ascii="Arial Nova" w:eastAsia="Malgun Gothic" w:hAnsi="Arial Nova" w:cs="Arial"/>
          <w:lang w:val="it-IT"/>
        </w:rPr>
      </w:pPr>
      <w:r w:rsidRPr="00755253">
        <w:rPr>
          <w:rFonts w:ascii="Arial Nova" w:eastAsia="Malgun Gothic" w:hAnsi="Arial Nova" w:cs="Arial"/>
          <w:lang w:val="it-IT"/>
        </w:rPr>
        <w:t xml:space="preserve">L’idea di organizzare un doppio convegno nasce dal preciso intento di dare </w:t>
      </w:r>
      <w:r w:rsidRPr="00755253">
        <w:rPr>
          <w:rFonts w:ascii="Arial Nova" w:eastAsia="Malgun Gothic" w:hAnsi="Arial Nova" w:cs="Arial"/>
          <w:b/>
          <w:lang w:val="it-IT"/>
        </w:rPr>
        <w:t>un nuovo inquadramento alle pratiche di organizzazioni formalmente ibride</w:t>
      </w:r>
      <w:r w:rsidRPr="00755253">
        <w:rPr>
          <w:rFonts w:ascii="Arial Nova" w:eastAsia="Malgun Gothic" w:hAnsi="Arial Nova" w:cs="Arial"/>
          <w:lang w:val="it-IT"/>
        </w:rPr>
        <w:t xml:space="preserve"> quali sono i festival di cinema, contribuendo allo stesso tempo ad una mappatura di macro e micro-fenomeni, sia nel passato, sia nel presente. Il convegno – come in un’ideale agorà – è la migliore formula per ospitare relazioni che usano metodologie e teorie differenti, prevalentemente derivate dalle discipline economico-manageriali, filologiche, culturaliste e storiografiche. </w:t>
      </w:r>
      <w:r w:rsidRPr="00755253">
        <w:rPr>
          <w:rFonts w:ascii="Arial Nova" w:eastAsia="Malgun Gothic" w:hAnsi="Arial Nova" w:cs="Arial"/>
          <w:b/>
          <w:lang w:val="it-IT"/>
        </w:rPr>
        <w:t>L’</w:t>
      </w:r>
      <w:r w:rsidRPr="00755253">
        <w:rPr>
          <w:rFonts w:ascii="Arial Nova" w:eastAsia="Malgun Gothic" w:hAnsi="Arial Nova" w:cs="Arial"/>
          <w:b/>
          <w:bCs/>
          <w:lang w:val="it-IT"/>
        </w:rPr>
        <w:t>approccio multidisciplinare</w:t>
      </w:r>
      <w:r w:rsidRPr="00755253">
        <w:rPr>
          <w:rFonts w:ascii="Arial Nova" w:eastAsia="Malgun Gothic" w:hAnsi="Arial Nova" w:cs="Arial"/>
          <w:bCs/>
          <w:lang w:val="it-IT"/>
        </w:rPr>
        <w:t xml:space="preserve"> </w:t>
      </w:r>
      <w:r w:rsidRPr="00755253">
        <w:rPr>
          <w:rFonts w:ascii="Arial Nova" w:eastAsia="Malgun Gothic" w:hAnsi="Arial Nova" w:cs="Arial"/>
          <w:lang w:val="it-IT"/>
        </w:rPr>
        <w:t xml:space="preserve">è funzionale ad un’analisi qualitativa e quantitativa dell’operato di istituzioni culturali che svolgono oggi una duplice funzione: di </w:t>
      </w:r>
      <w:r w:rsidRPr="00755253">
        <w:rPr>
          <w:rFonts w:ascii="Arial Nova" w:eastAsia="Malgun Gothic" w:hAnsi="Arial Nova" w:cs="Arial"/>
          <w:bCs/>
          <w:lang w:val="it-IT"/>
        </w:rPr>
        <w:t>arbitri della qualità</w:t>
      </w:r>
      <w:r w:rsidRPr="00755253">
        <w:rPr>
          <w:rFonts w:ascii="Arial Nova" w:eastAsia="Malgun Gothic" w:hAnsi="Arial Nova" w:cs="Arial"/>
          <w:lang w:val="it-IT"/>
        </w:rPr>
        <w:t xml:space="preserve"> nell’industria cinematografica e di </w:t>
      </w:r>
      <w:r w:rsidRPr="00755253">
        <w:rPr>
          <w:rFonts w:ascii="Arial Nova" w:eastAsia="Malgun Gothic" w:hAnsi="Arial Nova" w:cs="Arial"/>
          <w:bCs/>
          <w:lang w:val="it-IT"/>
        </w:rPr>
        <w:t>motori sostenibili dello sviluppo</w:t>
      </w:r>
      <w:r w:rsidRPr="00755253">
        <w:rPr>
          <w:rFonts w:ascii="Arial Nova" w:eastAsia="Malgun Gothic" w:hAnsi="Arial Nova" w:cs="Arial"/>
          <w:lang w:val="it-IT"/>
        </w:rPr>
        <w:t xml:space="preserve"> culturale, turistico ed economico dei territori.</w:t>
      </w:r>
      <w:r w:rsidR="00103D45" w:rsidRPr="00755253">
        <w:rPr>
          <w:rFonts w:ascii="Arial Nova" w:eastAsia="Malgun Gothic" w:hAnsi="Arial Nova" w:cs="Arial"/>
          <w:lang w:val="it-IT"/>
        </w:rPr>
        <w:t xml:space="preserve"> </w:t>
      </w:r>
    </w:p>
    <w:p w14:paraId="40B1CDB1" w14:textId="77777777" w:rsidR="00314C09" w:rsidRPr="00755253" w:rsidRDefault="00314C09" w:rsidP="00314C09">
      <w:pPr>
        <w:rPr>
          <w:rFonts w:ascii="Arial Nova" w:eastAsia="Malgun Gothic" w:hAnsi="Arial Nova" w:cs="Arial"/>
          <w:lang w:val="it-IT"/>
        </w:rPr>
      </w:pPr>
    </w:p>
    <w:p w14:paraId="002CE26F" w14:textId="078289FB" w:rsidR="00314C09" w:rsidRDefault="00314C09" w:rsidP="00314C09">
      <w:pPr>
        <w:rPr>
          <w:rFonts w:ascii="Arial Nova" w:eastAsia="Malgun Gothic" w:hAnsi="Arial Nova" w:cs="Arial"/>
          <w:lang w:val="it-IT"/>
        </w:rPr>
      </w:pPr>
      <w:r w:rsidRPr="00755253">
        <w:rPr>
          <w:rFonts w:ascii="Arial Nova" w:eastAsia="Malgun Gothic" w:hAnsi="Arial Nova" w:cs="Arial"/>
          <w:lang w:val="it-IT"/>
        </w:rPr>
        <w:t>La conferenza propone quindi cinque filoni di ricerca:</w:t>
      </w:r>
    </w:p>
    <w:p w14:paraId="35F41429" w14:textId="77777777" w:rsidR="00E24EAA" w:rsidRPr="00755253" w:rsidRDefault="00E24EAA" w:rsidP="00314C09">
      <w:pPr>
        <w:rPr>
          <w:rFonts w:ascii="Arial Nova" w:eastAsia="Malgun Gothic" w:hAnsi="Arial Nova" w:cs="Arial"/>
          <w:lang w:val="it-IT"/>
        </w:rPr>
      </w:pPr>
    </w:p>
    <w:p w14:paraId="54F77BB6" w14:textId="77777777" w:rsidR="00314C09" w:rsidRPr="00E24EAA" w:rsidRDefault="00314C09" w:rsidP="008B2EF9">
      <w:pPr>
        <w:pStyle w:val="Paragrafoelenco"/>
        <w:numPr>
          <w:ilvl w:val="0"/>
          <w:numId w:val="31"/>
        </w:numPr>
        <w:rPr>
          <w:rFonts w:ascii="Arial Nova" w:eastAsia="Malgun Gothic" w:hAnsi="Arial Nova" w:cs="Arial"/>
          <w:sz w:val="20"/>
          <w:szCs w:val="20"/>
          <w:lang w:val="it-IT"/>
        </w:rPr>
      </w:pPr>
      <w:r w:rsidRPr="00E24EAA">
        <w:rPr>
          <w:rFonts w:ascii="Arial Nova" w:eastAsia="Malgun Gothic" w:hAnsi="Arial Nova" w:cs="Arial"/>
          <w:b/>
          <w:bCs/>
          <w:sz w:val="20"/>
          <w:szCs w:val="20"/>
          <w:lang w:val="it-IT"/>
        </w:rPr>
        <w:t>Le Micro e Macro-Storie dei Festival</w:t>
      </w:r>
      <w:r w:rsidRPr="00E24EAA">
        <w:rPr>
          <w:rFonts w:ascii="Arial Nova" w:eastAsia="Malgun Gothic" w:hAnsi="Arial Nova" w:cs="Arial"/>
          <w:sz w:val="20"/>
          <w:szCs w:val="20"/>
          <w:lang w:val="it-IT"/>
        </w:rPr>
        <w:t xml:space="preserve"> – Tracciamento nello sviluppo delle istituzioni festivaliere, a partire dal modello Veneziano in era fascista ai contemporanei festival, itineranti tra località turistiche e spazi digitali;</w:t>
      </w:r>
    </w:p>
    <w:p w14:paraId="3551E896" w14:textId="77777777" w:rsidR="00314C09" w:rsidRPr="00E24EAA" w:rsidRDefault="00314C09" w:rsidP="008B2EF9">
      <w:pPr>
        <w:pStyle w:val="Paragrafoelenco"/>
        <w:numPr>
          <w:ilvl w:val="0"/>
          <w:numId w:val="31"/>
        </w:numPr>
        <w:rPr>
          <w:rFonts w:ascii="Arial Nova" w:eastAsia="Malgun Gothic" w:hAnsi="Arial Nova" w:cs="Arial"/>
          <w:sz w:val="20"/>
          <w:szCs w:val="20"/>
          <w:lang w:val="it-IT"/>
        </w:rPr>
      </w:pPr>
      <w:r w:rsidRPr="00E24EAA">
        <w:rPr>
          <w:rFonts w:ascii="Arial Nova" w:eastAsia="Malgun Gothic" w:hAnsi="Arial Nova" w:cs="Arial"/>
          <w:b/>
          <w:bCs/>
          <w:sz w:val="20"/>
          <w:szCs w:val="20"/>
          <w:lang w:val="it-IT"/>
        </w:rPr>
        <w:t>Il Circuito Festivaliero</w:t>
      </w:r>
      <w:r w:rsidRPr="00E24EAA">
        <w:rPr>
          <w:rFonts w:ascii="Arial Nova" w:eastAsia="Malgun Gothic" w:hAnsi="Arial Nova" w:cs="Arial"/>
          <w:sz w:val="20"/>
          <w:szCs w:val="20"/>
          <w:lang w:val="it-IT"/>
        </w:rPr>
        <w:t xml:space="preserve"> – Valutazione delle nuove figure professionali, delle strategie di differenziazione, delle pratiche di creazione-educazione del pubblico di riferimento e delle forme di collaborazione e competizione all’interno del cosiddetto “circuito festivaliero”;</w:t>
      </w:r>
    </w:p>
    <w:p w14:paraId="225480D6" w14:textId="6BCC0C57" w:rsidR="00314C09" w:rsidRPr="00E24EAA" w:rsidRDefault="00314C09" w:rsidP="008B2EF9">
      <w:pPr>
        <w:pStyle w:val="Paragrafoelenco"/>
        <w:numPr>
          <w:ilvl w:val="0"/>
          <w:numId w:val="31"/>
        </w:numPr>
        <w:rPr>
          <w:rFonts w:ascii="Arial Nova" w:eastAsia="Malgun Gothic" w:hAnsi="Arial Nova" w:cs="Arial"/>
          <w:sz w:val="20"/>
          <w:szCs w:val="20"/>
          <w:lang w:val="it-IT"/>
        </w:rPr>
      </w:pPr>
      <w:r w:rsidRPr="00E24EAA">
        <w:rPr>
          <w:rFonts w:ascii="Arial Nova" w:eastAsia="Malgun Gothic" w:hAnsi="Arial Nova" w:cs="Arial"/>
          <w:b/>
          <w:bCs/>
          <w:sz w:val="20"/>
          <w:szCs w:val="20"/>
          <w:lang w:val="it-IT"/>
        </w:rPr>
        <w:t xml:space="preserve">Politiche </w:t>
      </w:r>
      <w:r w:rsidR="00E24EAA">
        <w:rPr>
          <w:rFonts w:ascii="Arial Nova" w:eastAsia="Malgun Gothic" w:hAnsi="Arial Nova" w:cs="Arial"/>
          <w:b/>
          <w:bCs/>
          <w:sz w:val="20"/>
          <w:szCs w:val="20"/>
          <w:lang w:val="it-IT"/>
        </w:rPr>
        <w:t xml:space="preserve">ed etiche </w:t>
      </w:r>
      <w:r w:rsidRPr="00E24EAA">
        <w:rPr>
          <w:rFonts w:ascii="Arial Nova" w:eastAsia="Malgun Gothic" w:hAnsi="Arial Nova" w:cs="Arial"/>
          <w:b/>
          <w:bCs/>
          <w:sz w:val="20"/>
          <w:szCs w:val="20"/>
          <w:lang w:val="it-IT"/>
        </w:rPr>
        <w:t>d</w:t>
      </w:r>
      <w:r w:rsidR="00E24EAA">
        <w:rPr>
          <w:rFonts w:ascii="Arial Nova" w:eastAsia="Malgun Gothic" w:hAnsi="Arial Nova" w:cs="Arial"/>
          <w:b/>
          <w:bCs/>
          <w:sz w:val="20"/>
          <w:szCs w:val="20"/>
          <w:lang w:val="it-IT"/>
        </w:rPr>
        <w:t>ella</w:t>
      </w:r>
      <w:r w:rsidRPr="00E24EAA">
        <w:rPr>
          <w:rFonts w:ascii="Arial Nova" w:eastAsia="Malgun Gothic" w:hAnsi="Arial Nova" w:cs="Arial"/>
          <w:b/>
          <w:bCs/>
          <w:sz w:val="20"/>
          <w:szCs w:val="20"/>
          <w:lang w:val="it-IT"/>
        </w:rPr>
        <w:t xml:space="preserve"> </w:t>
      </w:r>
      <w:r w:rsidR="00E24EAA">
        <w:rPr>
          <w:rFonts w:ascii="Arial Nova" w:eastAsia="Malgun Gothic" w:hAnsi="Arial Nova" w:cs="Arial"/>
          <w:b/>
          <w:bCs/>
          <w:sz w:val="20"/>
          <w:szCs w:val="20"/>
          <w:lang w:val="it-IT"/>
        </w:rPr>
        <w:t>Curatela</w:t>
      </w:r>
      <w:r w:rsidRPr="00E24EAA">
        <w:rPr>
          <w:rFonts w:ascii="Arial Nova" w:eastAsia="Malgun Gothic" w:hAnsi="Arial Nova" w:cs="Arial"/>
          <w:bCs/>
          <w:sz w:val="20"/>
          <w:szCs w:val="20"/>
          <w:lang w:val="it-IT"/>
        </w:rPr>
        <w:t xml:space="preserve"> </w:t>
      </w:r>
      <w:r w:rsidRPr="00E24EAA">
        <w:rPr>
          <w:rFonts w:ascii="Arial Nova" w:eastAsia="Malgun Gothic" w:hAnsi="Arial Nova" w:cs="Arial"/>
          <w:sz w:val="20"/>
          <w:szCs w:val="20"/>
          <w:lang w:val="it-IT"/>
        </w:rPr>
        <w:t>– Indagine delle modalità tramite cui i festival cinematografici contribuiscono ad articolare, attraverso i discorsi del e sul cinema e i media, specifiche identità di genere, nazionali, culturali, razziali, ecc.;</w:t>
      </w:r>
    </w:p>
    <w:p w14:paraId="1EDF4A04" w14:textId="77777777" w:rsidR="00314C09" w:rsidRPr="00E24EAA" w:rsidRDefault="00314C09" w:rsidP="008B2EF9">
      <w:pPr>
        <w:pStyle w:val="Paragrafoelenco"/>
        <w:numPr>
          <w:ilvl w:val="0"/>
          <w:numId w:val="31"/>
        </w:numPr>
        <w:rPr>
          <w:rFonts w:ascii="Arial Nova" w:eastAsia="Malgun Gothic" w:hAnsi="Arial Nova" w:cs="Arial"/>
          <w:bCs/>
          <w:sz w:val="20"/>
          <w:szCs w:val="20"/>
          <w:lang w:val="it-IT"/>
        </w:rPr>
      </w:pPr>
      <w:r w:rsidRPr="00E24EAA">
        <w:rPr>
          <w:rFonts w:ascii="Arial Nova" w:eastAsia="Malgun Gothic" w:hAnsi="Arial Nova" w:cs="Arial"/>
          <w:b/>
          <w:bCs/>
          <w:sz w:val="20"/>
          <w:szCs w:val="20"/>
          <w:lang w:val="it-IT"/>
        </w:rPr>
        <w:t>Il Territorio e i Festival</w:t>
      </w:r>
      <w:r w:rsidRPr="00E24EAA">
        <w:rPr>
          <w:rFonts w:ascii="Arial Nova" w:eastAsia="Malgun Gothic" w:hAnsi="Arial Nova" w:cs="Arial"/>
          <w:bCs/>
          <w:sz w:val="20"/>
          <w:szCs w:val="20"/>
          <w:lang w:val="it-IT"/>
        </w:rPr>
        <w:t xml:space="preserve"> </w:t>
      </w:r>
      <w:r w:rsidRPr="00E24EAA">
        <w:rPr>
          <w:rFonts w:ascii="Arial Nova" w:eastAsia="Malgun Gothic" w:hAnsi="Arial Nova" w:cs="Arial"/>
          <w:sz w:val="20"/>
          <w:szCs w:val="20"/>
          <w:lang w:val="it-IT"/>
        </w:rPr>
        <w:t>– Mappatura dei processi mediante i quali i festival cinematografici contribuiscono a produrre valore tanto all’interno della filiera industriale del cinema quanto sul piano dell’indotto turistico;</w:t>
      </w:r>
    </w:p>
    <w:p w14:paraId="77273EBC" w14:textId="77777777" w:rsidR="00314C09" w:rsidRPr="00E24EAA" w:rsidRDefault="00314C09" w:rsidP="008B2EF9">
      <w:pPr>
        <w:pStyle w:val="Paragrafoelenco"/>
        <w:numPr>
          <w:ilvl w:val="0"/>
          <w:numId w:val="31"/>
        </w:numPr>
        <w:rPr>
          <w:rFonts w:ascii="Arial Nova" w:eastAsia="Malgun Gothic" w:hAnsi="Arial Nova" w:cs="Arial"/>
          <w:bCs/>
          <w:sz w:val="20"/>
          <w:szCs w:val="20"/>
          <w:lang w:val="it-IT"/>
        </w:rPr>
      </w:pPr>
      <w:r w:rsidRPr="00E24EAA">
        <w:rPr>
          <w:rFonts w:ascii="Arial Nova" w:eastAsia="Malgun Gothic" w:hAnsi="Arial Nova" w:cs="Arial"/>
          <w:b/>
          <w:bCs/>
          <w:sz w:val="20"/>
          <w:szCs w:val="20"/>
          <w:lang w:val="it-IT"/>
        </w:rPr>
        <w:t>La Migrazione negli Spazi Digitali</w:t>
      </w:r>
      <w:r w:rsidRPr="00E24EAA">
        <w:rPr>
          <w:rFonts w:ascii="Arial Nova" w:eastAsia="Malgun Gothic" w:hAnsi="Arial Nova" w:cs="Arial"/>
          <w:bCs/>
          <w:sz w:val="20"/>
          <w:szCs w:val="20"/>
          <w:lang w:val="it-IT"/>
        </w:rPr>
        <w:t xml:space="preserve"> </w:t>
      </w:r>
      <w:r w:rsidRPr="00E24EAA">
        <w:rPr>
          <w:rFonts w:ascii="Arial Nova" w:eastAsia="Malgun Gothic" w:hAnsi="Arial Nova" w:cs="Arial"/>
          <w:sz w:val="20"/>
          <w:szCs w:val="20"/>
          <w:lang w:val="it-IT"/>
        </w:rPr>
        <w:t>– Analisi delle nuove strategie di distribuzione, di intercettazione dei talenti emergenti e di relazione con i pubblici tramite piattaforme digitali verso cui le organizzazioni festivaliere hanno progressivamente spostato i propri interessi.</w:t>
      </w:r>
    </w:p>
    <w:p w14:paraId="379EB6D9" w14:textId="77777777" w:rsidR="00314C09" w:rsidRPr="00755253" w:rsidRDefault="00314C09" w:rsidP="00314C09">
      <w:pPr>
        <w:pStyle w:val="Paragrafoelenco"/>
        <w:ind w:left="502"/>
        <w:rPr>
          <w:rFonts w:ascii="Arial Nova" w:eastAsia="Malgun Gothic" w:hAnsi="Arial Nova" w:cs="Arial"/>
          <w:bCs/>
          <w:lang w:val="it-IT"/>
        </w:rPr>
      </w:pPr>
    </w:p>
    <w:p w14:paraId="5ED962BF" w14:textId="64C3CE1C" w:rsidR="00314C09" w:rsidRPr="00755253" w:rsidRDefault="00314C09" w:rsidP="00314C09">
      <w:pPr>
        <w:rPr>
          <w:rFonts w:ascii="Arial Nova" w:eastAsia="Malgun Gothic" w:hAnsi="Arial Nova" w:cs="Arial"/>
          <w:lang w:val="it-IT"/>
        </w:rPr>
      </w:pPr>
      <w:r w:rsidRPr="00755253">
        <w:rPr>
          <w:rFonts w:ascii="Arial Nova" w:eastAsia="Malgun Gothic" w:hAnsi="Arial Nova" w:cs="Arial"/>
          <w:lang w:val="it-IT"/>
        </w:rPr>
        <w:lastRenderedPageBreak/>
        <w:t xml:space="preserve">Obiettivo più ampio e conclusivo del doppio convegno è di costruire alcuni </w:t>
      </w:r>
      <w:r w:rsidRPr="00755253">
        <w:rPr>
          <w:rFonts w:ascii="Arial Nova" w:eastAsia="Malgun Gothic" w:hAnsi="Arial Nova" w:cs="Arial"/>
          <w:b/>
          <w:lang w:val="it-IT"/>
        </w:rPr>
        <w:t>team di ricerca internazionali</w:t>
      </w:r>
      <w:r w:rsidRPr="00755253">
        <w:rPr>
          <w:rFonts w:ascii="Arial Nova" w:eastAsia="Malgun Gothic" w:hAnsi="Arial Nova" w:cs="Arial"/>
          <w:lang w:val="it-IT"/>
        </w:rPr>
        <w:t xml:space="preserve"> che partecipino a bandi competitivi (europei e non solo), nonché di rendere disponibili i risultati delle ricerche in pubblicazioni presso riviste e</w:t>
      </w:r>
      <w:r w:rsidR="00D30FAC">
        <w:rPr>
          <w:rFonts w:ascii="Arial Nova" w:eastAsia="Malgun Gothic" w:hAnsi="Arial Nova" w:cs="Arial"/>
          <w:lang w:val="it-IT"/>
        </w:rPr>
        <w:t xml:space="preserve"> collane</w:t>
      </w:r>
      <w:r w:rsidRPr="00755253">
        <w:rPr>
          <w:rFonts w:ascii="Arial Nova" w:eastAsia="Malgun Gothic" w:hAnsi="Arial Nova" w:cs="Arial"/>
          <w:lang w:val="it-IT"/>
        </w:rPr>
        <w:t xml:space="preserve"> prestigios</w:t>
      </w:r>
      <w:r w:rsidR="00D30FAC">
        <w:rPr>
          <w:rFonts w:ascii="Arial Nova" w:eastAsia="Malgun Gothic" w:hAnsi="Arial Nova" w:cs="Arial"/>
          <w:lang w:val="it-IT"/>
        </w:rPr>
        <w:t>e</w:t>
      </w:r>
      <w:r w:rsidRPr="00755253">
        <w:rPr>
          <w:rFonts w:ascii="Arial Nova" w:eastAsia="Malgun Gothic" w:hAnsi="Arial Nova" w:cs="Arial"/>
          <w:lang w:val="it-IT"/>
        </w:rPr>
        <w:t xml:space="preserve"> in lingua italiana e inglese. </w:t>
      </w:r>
    </w:p>
    <w:p w14:paraId="57A21564" w14:textId="001B8CD3" w:rsidR="00F24A1C" w:rsidRPr="00755253" w:rsidRDefault="00F24A1C" w:rsidP="00314C09">
      <w:pPr>
        <w:rPr>
          <w:rFonts w:ascii="Arial Nova" w:eastAsia="Malgun Gothic" w:hAnsi="Arial Nova" w:cs="Arial"/>
          <w:lang w:val="it-IT"/>
        </w:rPr>
      </w:pPr>
    </w:p>
    <w:p w14:paraId="34544D46" w14:textId="74878307" w:rsidR="00B664BB" w:rsidRPr="008B2EF9" w:rsidRDefault="00314C09" w:rsidP="00EE7AAA">
      <w:pPr>
        <w:pStyle w:val="Titolo"/>
        <w:rPr>
          <w:rFonts w:ascii="Arial Nova" w:hAnsi="Arial Nova" w:cs="Arial"/>
          <w:color w:val="002F8E"/>
          <w:szCs w:val="22"/>
        </w:rPr>
      </w:pPr>
      <w:r w:rsidRPr="008B2EF9">
        <w:rPr>
          <w:rFonts w:ascii="Arial Nova" w:hAnsi="Arial Nova" w:cs="Arial"/>
          <w:color w:val="002F8E"/>
          <w:szCs w:val="22"/>
        </w:rPr>
        <w:t>4</w:t>
      </w:r>
      <w:r w:rsidR="00EE7AAA" w:rsidRPr="008B2EF9">
        <w:rPr>
          <w:rFonts w:ascii="Arial Nova" w:hAnsi="Arial Nova" w:cs="Arial"/>
          <w:color w:val="002F8E"/>
          <w:szCs w:val="22"/>
        </w:rPr>
        <w:t xml:space="preserve">. Il </w:t>
      </w:r>
      <w:r w:rsidRPr="008B2EF9">
        <w:rPr>
          <w:rFonts w:ascii="Arial Nova" w:hAnsi="Arial Nova" w:cs="Arial"/>
          <w:color w:val="002F8E"/>
          <w:szCs w:val="22"/>
        </w:rPr>
        <w:t xml:space="preserve">doppio </w:t>
      </w:r>
      <w:r w:rsidR="00EE7AAA" w:rsidRPr="008B2EF9">
        <w:rPr>
          <w:rFonts w:ascii="Arial Nova" w:hAnsi="Arial Nova" w:cs="Arial"/>
          <w:color w:val="002F8E"/>
          <w:szCs w:val="22"/>
        </w:rPr>
        <w:t>convegno</w:t>
      </w:r>
      <w:r w:rsidRPr="008B2EF9">
        <w:rPr>
          <w:rFonts w:ascii="Arial Nova" w:hAnsi="Arial Nova" w:cs="Arial"/>
          <w:color w:val="002F8E"/>
          <w:szCs w:val="22"/>
        </w:rPr>
        <w:t xml:space="preserve"> veneziano e barese</w:t>
      </w:r>
      <w:r w:rsidR="00EE7AAA" w:rsidRPr="008B2EF9">
        <w:rPr>
          <w:rFonts w:ascii="Arial Nova" w:hAnsi="Arial Nova" w:cs="Arial"/>
          <w:color w:val="002F8E"/>
          <w:szCs w:val="22"/>
        </w:rPr>
        <w:t xml:space="preserve">. </w:t>
      </w:r>
      <w:r w:rsidRPr="008B2EF9">
        <w:rPr>
          <w:rFonts w:ascii="Arial Nova" w:hAnsi="Arial Nova" w:cs="Arial"/>
          <w:color w:val="002F8E"/>
          <w:szCs w:val="22"/>
        </w:rPr>
        <w:t>Numeri e informazioni</w:t>
      </w:r>
    </w:p>
    <w:p w14:paraId="08AFFB43" w14:textId="4F7DA9B4" w:rsidR="002C5886" w:rsidRPr="00755253" w:rsidRDefault="002C5886" w:rsidP="00FA3F74">
      <w:pPr>
        <w:rPr>
          <w:rFonts w:ascii="Arial Nova" w:eastAsia="Malgun Gothic" w:hAnsi="Arial Nova" w:cs="Arial"/>
          <w:lang w:val="it-IT"/>
        </w:rPr>
      </w:pPr>
      <w:r w:rsidRPr="00755253">
        <w:rPr>
          <w:rFonts w:ascii="Arial Nova" w:eastAsia="Malgun Gothic" w:hAnsi="Arial Nova" w:cs="Arial"/>
          <w:lang w:val="it-IT"/>
        </w:rPr>
        <w:t xml:space="preserve">Date queste premesse, un gruppo di ricercatori </w:t>
      </w:r>
      <w:r w:rsidR="00314C09" w:rsidRPr="00755253">
        <w:rPr>
          <w:rFonts w:ascii="Arial Nova" w:eastAsia="Malgun Gothic" w:hAnsi="Arial Nova" w:cs="Arial"/>
          <w:lang w:val="it-IT"/>
        </w:rPr>
        <w:t>proveniente</w:t>
      </w:r>
      <w:r w:rsidRPr="00755253">
        <w:rPr>
          <w:rFonts w:ascii="Arial Nova" w:eastAsia="Malgun Gothic" w:hAnsi="Arial Nova" w:cs="Arial"/>
          <w:lang w:val="it-IT"/>
        </w:rPr>
        <w:t xml:space="preserve"> dall’Università Ca’ Foscari di Venezia, l’Università degli studi di Bari “Aldo Moro” e la University of St Andrews ha deciso di promuovere </w:t>
      </w:r>
      <w:r w:rsidR="00314C09" w:rsidRPr="00755253">
        <w:rPr>
          <w:rFonts w:ascii="Arial Nova" w:eastAsia="Malgun Gothic" w:hAnsi="Arial Nova" w:cs="Arial"/>
          <w:lang w:val="it-IT"/>
        </w:rPr>
        <w:t>il</w:t>
      </w:r>
      <w:r w:rsidRPr="00755253">
        <w:rPr>
          <w:rFonts w:ascii="Arial Nova" w:eastAsia="Malgun Gothic" w:hAnsi="Arial Nova" w:cs="Arial"/>
          <w:lang w:val="it-IT"/>
        </w:rPr>
        <w:t xml:space="preserve"> doppio convegno dal titolo “</w:t>
      </w:r>
      <w:proofErr w:type="spellStart"/>
      <w:r w:rsidRPr="00755253">
        <w:rPr>
          <w:rFonts w:ascii="Arial Nova" w:eastAsia="Malgun Gothic" w:hAnsi="Arial Nova" w:cs="Arial"/>
          <w:b/>
          <w:lang w:val="it-IT"/>
        </w:rPr>
        <w:t>Reframing</w:t>
      </w:r>
      <w:proofErr w:type="spellEnd"/>
      <w:r w:rsidRPr="00755253">
        <w:rPr>
          <w:rFonts w:ascii="Arial Nova" w:eastAsia="Malgun Gothic" w:hAnsi="Arial Nova" w:cs="Arial"/>
          <w:b/>
          <w:lang w:val="it-IT"/>
        </w:rPr>
        <w:t xml:space="preserve"> Film </w:t>
      </w:r>
      <w:proofErr w:type="spellStart"/>
      <w:r w:rsidRPr="00755253">
        <w:rPr>
          <w:rFonts w:ascii="Arial Nova" w:eastAsia="Malgun Gothic" w:hAnsi="Arial Nova" w:cs="Arial"/>
          <w:b/>
          <w:lang w:val="it-IT"/>
        </w:rPr>
        <w:t>Festivals</w:t>
      </w:r>
      <w:proofErr w:type="spellEnd"/>
      <w:r w:rsidRPr="00755253">
        <w:rPr>
          <w:rFonts w:ascii="Arial Nova" w:eastAsia="Malgun Gothic" w:hAnsi="Arial Nova" w:cs="Arial"/>
          <w:b/>
          <w:lang w:val="it-IT"/>
        </w:rPr>
        <w:t xml:space="preserve">. Histories, </w:t>
      </w:r>
      <w:proofErr w:type="spellStart"/>
      <w:r w:rsidRPr="00755253">
        <w:rPr>
          <w:rFonts w:ascii="Arial Nova" w:eastAsia="Malgun Gothic" w:hAnsi="Arial Nova" w:cs="Arial"/>
          <w:b/>
          <w:lang w:val="it-IT"/>
        </w:rPr>
        <w:t>Cultures</w:t>
      </w:r>
      <w:proofErr w:type="spellEnd"/>
      <w:r w:rsidRPr="00755253">
        <w:rPr>
          <w:rFonts w:ascii="Arial Nova" w:eastAsia="Malgun Gothic" w:hAnsi="Arial Nova" w:cs="Arial"/>
          <w:b/>
          <w:lang w:val="it-IT"/>
        </w:rPr>
        <w:t xml:space="preserve">, </w:t>
      </w:r>
      <w:proofErr w:type="spellStart"/>
      <w:r w:rsidRPr="00755253">
        <w:rPr>
          <w:rFonts w:ascii="Arial Nova" w:eastAsia="Malgun Gothic" w:hAnsi="Arial Nova" w:cs="Arial"/>
          <w:b/>
          <w:lang w:val="it-IT"/>
        </w:rPr>
        <w:t>Economies</w:t>
      </w:r>
      <w:proofErr w:type="spellEnd"/>
      <w:r w:rsidRPr="00755253">
        <w:rPr>
          <w:rFonts w:ascii="Arial Nova" w:eastAsia="Malgun Gothic" w:hAnsi="Arial Nova" w:cs="Arial"/>
          <w:lang w:val="it-IT"/>
        </w:rPr>
        <w:t>” nelle seguenti date</w:t>
      </w:r>
    </w:p>
    <w:p w14:paraId="34D49E5C" w14:textId="5BCC0058" w:rsidR="00B664BB" w:rsidRPr="00755253" w:rsidRDefault="00B664BB" w:rsidP="00AB543C">
      <w:pPr>
        <w:rPr>
          <w:rFonts w:ascii="Arial Nova" w:eastAsia="Malgun Gothic" w:hAnsi="Arial Nova" w:cs="Arial"/>
          <w:lang w:val="it-IT"/>
        </w:rPr>
      </w:pPr>
    </w:p>
    <w:p w14:paraId="62BDC7CA" w14:textId="77777777" w:rsidR="00F24A1C" w:rsidRPr="00755253" w:rsidRDefault="00EE7AAA" w:rsidP="007467C2">
      <w:pPr>
        <w:jc w:val="center"/>
        <w:rPr>
          <w:rFonts w:ascii="Arial Nova" w:eastAsia="Malgun Gothic" w:hAnsi="Arial Nova" w:cs="Arial"/>
          <w:lang w:val="it-IT"/>
        </w:rPr>
      </w:pPr>
      <w:r w:rsidRPr="00755253">
        <w:rPr>
          <w:rFonts w:ascii="Arial Nova" w:eastAsia="Malgun Gothic" w:hAnsi="Arial Nova" w:cs="Arial"/>
          <w:b/>
          <w:lang w:val="it-IT"/>
        </w:rPr>
        <w:t>11-12 febbraio 2020</w:t>
      </w:r>
      <w:r w:rsidRPr="00755253">
        <w:rPr>
          <w:rFonts w:ascii="Arial Nova" w:eastAsia="Malgun Gothic" w:hAnsi="Arial Nova" w:cs="Arial"/>
          <w:lang w:val="it-IT"/>
        </w:rPr>
        <w:t xml:space="preserve">. </w:t>
      </w:r>
    </w:p>
    <w:p w14:paraId="3C361067" w14:textId="4C01238D" w:rsidR="00B664BB" w:rsidRPr="00755253" w:rsidRDefault="00EE7AAA" w:rsidP="007467C2">
      <w:pPr>
        <w:jc w:val="center"/>
        <w:rPr>
          <w:rFonts w:ascii="Arial Nova" w:eastAsia="Malgun Gothic" w:hAnsi="Arial Nova" w:cs="Arial"/>
          <w:lang w:val="it-IT"/>
        </w:rPr>
      </w:pPr>
      <w:r w:rsidRPr="00755253">
        <w:rPr>
          <w:rFonts w:ascii="Arial Nova" w:eastAsia="Malgun Gothic" w:hAnsi="Arial Nova" w:cs="Arial"/>
          <w:lang w:val="it-IT"/>
        </w:rPr>
        <w:t>Università Ca’ Foscari Venezia.</w:t>
      </w:r>
      <w:r w:rsidR="00F24A1C" w:rsidRPr="00755253">
        <w:rPr>
          <w:rFonts w:ascii="Arial Nova" w:eastAsia="Malgun Gothic" w:hAnsi="Arial Nova" w:cs="Arial"/>
          <w:lang w:val="it-IT"/>
        </w:rPr>
        <w:t xml:space="preserve"> </w:t>
      </w:r>
    </w:p>
    <w:p w14:paraId="5CD1EBCC" w14:textId="36A110B7" w:rsidR="00F24A1C" w:rsidRPr="00755253" w:rsidRDefault="00F24A1C" w:rsidP="007467C2">
      <w:pPr>
        <w:jc w:val="center"/>
        <w:rPr>
          <w:rFonts w:ascii="Arial Nova" w:eastAsia="Malgun Gothic" w:hAnsi="Arial Nova" w:cs="Arial"/>
          <w:lang w:val="it-IT"/>
        </w:rPr>
      </w:pPr>
      <w:r w:rsidRPr="00755253">
        <w:rPr>
          <w:rFonts w:ascii="Arial Nova" w:eastAsia="Malgun Gothic" w:hAnsi="Arial Nova" w:cs="Arial"/>
          <w:lang w:val="it-IT"/>
        </w:rPr>
        <w:t xml:space="preserve">Ca’ Foscari Centrale, Ca’ </w:t>
      </w:r>
      <w:proofErr w:type="spellStart"/>
      <w:r w:rsidRPr="00755253">
        <w:rPr>
          <w:rFonts w:ascii="Arial Nova" w:eastAsia="Malgun Gothic" w:hAnsi="Arial Nova" w:cs="Arial"/>
          <w:lang w:val="it-IT"/>
        </w:rPr>
        <w:t>Dolfin</w:t>
      </w:r>
      <w:proofErr w:type="spellEnd"/>
      <w:r w:rsidRPr="00755253">
        <w:rPr>
          <w:rFonts w:ascii="Arial Nova" w:eastAsia="Malgun Gothic" w:hAnsi="Arial Nova" w:cs="Arial"/>
          <w:lang w:val="it-IT"/>
        </w:rPr>
        <w:t xml:space="preserve">, Ca’ </w:t>
      </w:r>
      <w:proofErr w:type="spellStart"/>
      <w:r w:rsidRPr="00755253">
        <w:rPr>
          <w:rFonts w:ascii="Arial Nova" w:eastAsia="Malgun Gothic" w:hAnsi="Arial Nova" w:cs="Arial"/>
          <w:lang w:val="it-IT"/>
        </w:rPr>
        <w:t>Bottacin</w:t>
      </w:r>
      <w:proofErr w:type="spellEnd"/>
      <w:r w:rsidRPr="00755253">
        <w:rPr>
          <w:rFonts w:ascii="Arial Nova" w:eastAsia="Malgun Gothic" w:hAnsi="Arial Nova" w:cs="Arial"/>
          <w:lang w:val="it-IT"/>
        </w:rPr>
        <w:t xml:space="preserve">, </w:t>
      </w:r>
      <w:proofErr w:type="spellStart"/>
      <w:r w:rsidRPr="00755253">
        <w:rPr>
          <w:rFonts w:ascii="Arial Nova" w:eastAsia="Malgun Gothic" w:hAnsi="Arial Nova" w:cs="Arial"/>
          <w:lang w:val="it-IT"/>
        </w:rPr>
        <w:t>Malcanton-Marcorà</w:t>
      </w:r>
      <w:proofErr w:type="spellEnd"/>
      <w:r w:rsidRPr="00755253">
        <w:rPr>
          <w:rFonts w:ascii="Arial Nova" w:eastAsia="Malgun Gothic" w:hAnsi="Arial Nova" w:cs="Arial"/>
          <w:lang w:val="it-IT"/>
        </w:rPr>
        <w:t>, Teatro Ca’ Foscari</w:t>
      </w:r>
    </w:p>
    <w:p w14:paraId="5C0B16EB" w14:textId="77777777" w:rsidR="00F24A1C" w:rsidRPr="00755253" w:rsidRDefault="00F24A1C" w:rsidP="007467C2">
      <w:pPr>
        <w:jc w:val="center"/>
        <w:rPr>
          <w:rFonts w:ascii="Arial Nova" w:eastAsia="Malgun Gothic" w:hAnsi="Arial Nova" w:cs="Arial"/>
          <w:lang w:val="it-IT"/>
        </w:rPr>
      </w:pPr>
    </w:p>
    <w:p w14:paraId="7EEF1FBA" w14:textId="77777777" w:rsidR="00F24A1C" w:rsidRPr="00755253" w:rsidRDefault="00EE7AAA" w:rsidP="007467C2">
      <w:pPr>
        <w:jc w:val="center"/>
        <w:rPr>
          <w:rFonts w:ascii="Arial Nova" w:eastAsia="Malgun Gothic" w:hAnsi="Arial Nova" w:cs="Arial"/>
          <w:lang w:val="it-IT"/>
        </w:rPr>
      </w:pPr>
      <w:r w:rsidRPr="00755253">
        <w:rPr>
          <w:rFonts w:ascii="Arial Nova" w:eastAsia="Malgun Gothic" w:hAnsi="Arial Nova" w:cs="Arial"/>
          <w:b/>
          <w:lang w:val="it-IT"/>
        </w:rPr>
        <w:t>25-26 marzo 2020</w:t>
      </w:r>
      <w:r w:rsidRPr="00755253">
        <w:rPr>
          <w:rFonts w:ascii="Arial Nova" w:eastAsia="Malgun Gothic" w:hAnsi="Arial Nova" w:cs="Arial"/>
          <w:lang w:val="it-IT"/>
        </w:rPr>
        <w:t xml:space="preserve">. </w:t>
      </w:r>
    </w:p>
    <w:p w14:paraId="369E8611" w14:textId="25A67BFB" w:rsidR="00EE7AAA" w:rsidRPr="00755253" w:rsidRDefault="00EE7AAA" w:rsidP="007467C2">
      <w:pPr>
        <w:jc w:val="center"/>
        <w:rPr>
          <w:rFonts w:ascii="Arial Nova" w:eastAsia="Malgun Gothic" w:hAnsi="Arial Nova" w:cs="Arial"/>
          <w:lang w:val="it-IT"/>
        </w:rPr>
      </w:pPr>
      <w:r w:rsidRPr="00755253">
        <w:rPr>
          <w:rFonts w:ascii="Arial Nova" w:eastAsia="Malgun Gothic" w:hAnsi="Arial Nova" w:cs="Arial"/>
          <w:lang w:val="it-IT"/>
        </w:rPr>
        <w:t>Università degli studi di Bari “Aldo Moro”.</w:t>
      </w:r>
    </w:p>
    <w:p w14:paraId="3D553ECE" w14:textId="70538E0D" w:rsidR="00F24A1C" w:rsidRPr="00755253" w:rsidRDefault="00F24A1C" w:rsidP="007467C2">
      <w:pPr>
        <w:jc w:val="center"/>
        <w:rPr>
          <w:rFonts w:ascii="Arial Nova" w:eastAsia="Malgun Gothic" w:hAnsi="Arial Nova" w:cs="Arial"/>
          <w:lang w:val="it-IT"/>
        </w:rPr>
      </w:pPr>
      <w:r w:rsidRPr="00755253">
        <w:rPr>
          <w:rFonts w:ascii="Arial Nova" w:eastAsia="Malgun Gothic" w:hAnsi="Arial Nova" w:cs="Arial"/>
          <w:lang w:val="it-IT"/>
        </w:rPr>
        <w:t>Centro Polifunzionale Studenti</w:t>
      </w:r>
    </w:p>
    <w:p w14:paraId="462579C8" w14:textId="77777777" w:rsidR="00B664BB" w:rsidRPr="00755253" w:rsidRDefault="00B664BB" w:rsidP="00AB543C">
      <w:pPr>
        <w:rPr>
          <w:rFonts w:ascii="Arial Nova" w:eastAsia="Malgun Gothic" w:hAnsi="Arial Nova" w:cs="Arial"/>
          <w:lang w:val="it-IT"/>
        </w:rPr>
      </w:pPr>
    </w:p>
    <w:p w14:paraId="3DD13C95" w14:textId="3E573F5A" w:rsidR="002C5886" w:rsidRPr="00755253" w:rsidRDefault="007467C2" w:rsidP="00AB543C">
      <w:pPr>
        <w:rPr>
          <w:rFonts w:ascii="Arial Nova" w:eastAsia="Malgun Gothic" w:hAnsi="Arial Nova" w:cs="Arial"/>
          <w:lang w:val="it-IT"/>
        </w:rPr>
      </w:pPr>
      <w:r w:rsidRPr="00755253">
        <w:rPr>
          <w:rFonts w:ascii="Arial Nova" w:eastAsia="Malgun Gothic" w:hAnsi="Arial Nova" w:cs="Arial"/>
          <w:lang w:val="it-IT"/>
        </w:rPr>
        <w:t>L’iniziativa</w:t>
      </w:r>
      <w:r w:rsidR="00314C09" w:rsidRPr="00755253">
        <w:rPr>
          <w:rFonts w:ascii="Arial Nova" w:eastAsia="Malgun Gothic" w:hAnsi="Arial Nova" w:cs="Arial"/>
          <w:lang w:val="it-IT"/>
        </w:rPr>
        <w:t xml:space="preserve">, </w:t>
      </w:r>
      <w:r w:rsidRPr="00755253">
        <w:rPr>
          <w:rFonts w:ascii="Arial Nova" w:eastAsia="Malgun Gothic" w:hAnsi="Arial Nova" w:cs="Arial"/>
          <w:lang w:val="it-IT"/>
        </w:rPr>
        <w:t xml:space="preserve">resa possibile grazie al supporto del Centro Studi &amp; Ricerche dell’Apulia Film Commission, con il contributo di Science Gallery </w:t>
      </w:r>
      <w:proofErr w:type="spellStart"/>
      <w:r w:rsidRPr="00755253">
        <w:rPr>
          <w:rFonts w:ascii="Arial Nova" w:eastAsia="Malgun Gothic" w:hAnsi="Arial Nova" w:cs="Arial"/>
          <w:lang w:val="it-IT"/>
        </w:rPr>
        <w:t>Venice</w:t>
      </w:r>
      <w:proofErr w:type="spellEnd"/>
      <w:r w:rsidRPr="00755253">
        <w:rPr>
          <w:rFonts w:ascii="Arial Nova" w:eastAsia="Malgun Gothic" w:hAnsi="Arial Nova" w:cs="Arial"/>
          <w:lang w:val="it-IT"/>
        </w:rPr>
        <w:t xml:space="preserve"> e di </w:t>
      </w:r>
      <w:proofErr w:type="spellStart"/>
      <w:r w:rsidRPr="00755253">
        <w:rPr>
          <w:rFonts w:ascii="Arial Nova" w:eastAsia="Malgun Gothic" w:hAnsi="Arial Nova" w:cs="Arial"/>
          <w:lang w:val="it-IT"/>
        </w:rPr>
        <w:t>Hostelsclub</w:t>
      </w:r>
      <w:proofErr w:type="spellEnd"/>
      <w:r w:rsidRPr="00755253">
        <w:rPr>
          <w:rFonts w:ascii="Arial Nova" w:eastAsia="Malgun Gothic" w:hAnsi="Arial Nova" w:cs="Arial"/>
          <w:lang w:val="it-IT"/>
        </w:rPr>
        <w:t xml:space="preserve"> e il patrocinio della Consulta Universitaria Cinema, l’</w:t>
      </w:r>
      <w:proofErr w:type="spellStart"/>
      <w:r w:rsidRPr="00755253">
        <w:rPr>
          <w:rFonts w:ascii="Arial Nova" w:eastAsia="Malgun Gothic" w:hAnsi="Arial Nova" w:cs="Arial"/>
          <w:lang w:val="it-IT"/>
        </w:rPr>
        <w:t>AiRSC</w:t>
      </w:r>
      <w:proofErr w:type="spellEnd"/>
      <w:r w:rsidRPr="00755253">
        <w:rPr>
          <w:rFonts w:ascii="Arial Nova" w:eastAsia="Malgun Gothic" w:hAnsi="Arial Nova" w:cs="Arial"/>
          <w:lang w:val="it-IT"/>
        </w:rPr>
        <w:t xml:space="preserve"> e la Fondazione Veneto Film Commission</w:t>
      </w:r>
      <w:r w:rsidR="00314C09" w:rsidRPr="00755253">
        <w:rPr>
          <w:rFonts w:ascii="Arial Nova" w:eastAsia="Malgun Gothic" w:hAnsi="Arial Nova" w:cs="Arial"/>
          <w:lang w:val="it-IT"/>
        </w:rPr>
        <w:t>, ha assunto nei mesi proporzioni significative</w:t>
      </w:r>
      <w:r w:rsidRPr="00755253">
        <w:rPr>
          <w:rFonts w:ascii="Arial Nova" w:eastAsia="Malgun Gothic" w:hAnsi="Arial Nova" w:cs="Arial"/>
          <w:lang w:val="it-IT"/>
        </w:rPr>
        <w:t xml:space="preserve">. </w:t>
      </w:r>
      <w:r w:rsidR="00DF7B27" w:rsidRPr="00755253">
        <w:rPr>
          <w:rFonts w:ascii="Arial Nova" w:eastAsia="Malgun Gothic" w:hAnsi="Arial Nova" w:cs="Arial"/>
          <w:lang w:val="it-IT"/>
        </w:rPr>
        <w:t xml:space="preserve">I due appuntamenti ospiteranno </w:t>
      </w:r>
      <w:r w:rsidR="00314C09" w:rsidRPr="00755253">
        <w:rPr>
          <w:rFonts w:ascii="Arial Nova" w:eastAsia="Malgun Gothic" w:hAnsi="Arial Nova" w:cs="Arial"/>
          <w:lang w:val="it-IT"/>
        </w:rPr>
        <w:t xml:space="preserve">infatti </w:t>
      </w:r>
      <w:r w:rsidR="00DF7B27" w:rsidRPr="00755253">
        <w:rPr>
          <w:rFonts w:ascii="Arial Nova" w:eastAsia="Malgun Gothic" w:hAnsi="Arial Nova" w:cs="Arial"/>
          <w:lang w:val="it-IT"/>
        </w:rPr>
        <w:t xml:space="preserve">circa </w:t>
      </w:r>
      <w:r w:rsidR="00DF7B27" w:rsidRPr="00755253">
        <w:rPr>
          <w:rFonts w:ascii="Arial Nova" w:eastAsia="Malgun Gothic" w:hAnsi="Arial Nova" w:cs="Arial"/>
          <w:b/>
          <w:lang w:val="it-IT"/>
        </w:rPr>
        <w:t xml:space="preserve">un centinaio di </w:t>
      </w:r>
      <w:r w:rsidR="00CF348B">
        <w:rPr>
          <w:rFonts w:ascii="Arial Nova" w:eastAsia="Malgun Gothic" w:hAnsi="Arial Nova" w:cs="Arial"/>
          <w:b/>
          <w:lang w:val="it-IT"/>
        </w:rPr>
        <w:t>relatori</w:t>
      </w:r>
      <w:r w:rsidR="00DF7B27" w:rsidRPr="00755253">
        <w:rPr>
          <w:rFonts w:ascii="Arial Nova" w:eastAsia="Malgun Gothic" w:hAnsi="Arial Nova" w:cs="Arial"/>
          <w:lang w:val="it-IT"/>
        </w:rPr>
        <w:t xml:space="preserve"> </w:t>
      </w:r>
      <w:r w:rsidRPr="00755253">
        <w:rPr>
          <w:rFonts w:ascii="Arial Nova" w:eastAsia="Malgun Gothic" w:hAnsi="Arial Nova" w:cs="Arial"/>
          <w:lang w:val="it-IT"/>
        </w:rPr>
        <w:t xml:space="preserve">tra </w:t>
      </w:r>
      <w:r w:rsidR="00DF7B27" w:rsidRPr="00755253">
        <w:rPr>
          <w:rFonts w:ascii="Arial Nova" w:eastAsia="Malgun Gothic" w:hAnsi="Arial Nova" w:cs="Arial"/>
          <w:lang w:val="it-IT"/>
        </w:rPr>
        <w:t xml:space="preserve">docenti universitari, </w:t>
      </w:r>
      <w:r w:rsidRPr="00755253">
        <w:rPr>
          <w:rFonts w:ascii="Arial Nova" w:eastAsia="Malgun Gothic" w:hAnsi="Arial Nova" w:cs="Arial"/>
          <w:lang w:val="it-IT"/>
        </w:rPr>
        <w:t xml:space="preserve">studiosi, </w:t>
      </w:r>
      <w:r w:rsidR="00DF7B27" w:rsidRPr="00755253">
        <w:rPr>
          <w:rFonts w:ascii="Arial Nova" w:eastAsia="Malgun Gothic" w:hAnsi="Arial Nova" w:cs="Arial"/>
          <w:lang w:val="it-IT"/>
        </w:rPr>
        <w:t xml:space="preserve">ricercatori, direttori e programmatori di festival, curatori artistici, critici cinematografici. </w:t>
      </w:r>
      <w:r w:rsidR="002C5886" w:rsidRPr="00755253">
        <w:rPr>
          <w:rFonts w:ascii="Arial Nova" w:eastAsia="Malgun Gothic" w:hAnsi="Arial Nova" w:cs="Arial"/>
          <w:lang w:val="it-IT"/>
        </w:rPr>
        <w:t xml:space="preserve">Tra i nomi più illustri che interverranno </w:t>
      </w:r>
      <w:r w:rsidR="005736B1">
        <w:rPr>
          <w:rFonts w:ascii="Arial Nova" w:eastAsia="Malgun Gothic" w:hAnsi="Arial Nova" w:cs="Arial"/>
          <w:lang w:val="it-IT"/>
        </w:rPr>
        <w:t>s</w:t>
      </w:r>
      <w:bookmarkStart w:id="0" w:name="_GoBack"/>
      <w:bookmarkEnd w:id="0"/>
      <w:r w:rsidR="002C5886" w:rsidRPr="00755253">
        <w:rPr>
          <w:rFonts w:ascii="Arial Nova" w:eastAsia="Malgun Gothic" w:hAnsi="Arial Nova" w:cs="Arial"/>
          <w:lang w:val="it-IT"/>
        </w:rPr>
        <w:t xml:space="preserve">i </w:t>
      </w:r>
      <w:r w:rsidRPr="00755253">
        <w:rPr>
          <w:rFonts w:ascii="Arial Nova" w:eastAsia="Malgun Gothic" w:hAnsi="Arial Nova" w:cs="Arial"/>
          <w:lang w:val="it-IT"/>
        </w:rPr>
        <w:t>possono annoverare</w:t>
      </w:r>
      <w:r w:rsidR="002C5886" w:rsidRPr="00755253">
        <w:rPr>
          <w:rFonts w:ascii="Arial Nova" w:eastAsia="Malgun Gothic" w:hAnsi="Arial Nova" w:cs="Arial"/>
          <w:lang w:val="it-IT"/>
        </w:rPr>
        <w:t xml:space="preserve"> a Venezia</w:t>
      </w:r>
    </w:p>
    <w:p w14:paraId="38310F88" w14:textId="77777777" w:rsidR="008A1B67" w:rsidRPr="00755253" w:rsidRDefault="008A1B67" w:rsidP="00AB543C">
      <w:pPr>
        <w:rPr>
          <w:rFonts w:ascii="Arial Nova" w:eastAsia="Malgun Gothic" w:hAnsi="Arial Nova" w:cs="Arial"/>
          <w:lang w:val="it-IT"/>
        </w:rPr>
      </w:pPr>
    </w:p>
    <w:p w14:paraId="76E95FD1" w14:textId="77777777" w:rsidR="008A1B67" w:rsidRPr="008B2EF9" w:rsidRDefault="002C5886" w:rsidP="008B2EF9">
      <w:pPr>
        <w:pStyle w:val="Paragrafoelenco"/>
        <w:numPr>
          <w:ilvl w:val="0"/>
          <w:numId w:val="30"/>
        </w:numPr>
        <w:rPr>
          <w:rFonts w:ascii="Arial Nova" w:eastAsia="Malgun Gothic" w:hAnsi="Arial Nova" w:cs="Arial"/>
          <w:sz w:val="20"/>
          <w:szCs w:val="20"/>
          <w:lang w:val="it-IT"/>
        </w:rPr>
      </w:pPr>
      <w:r w:rsidRPr="008B2EF9">
        <w:rPr>
          <w:rFonts w:ascii="Arial Nova" w:eastAsia="Malgun Gothic" w:hAnsi="Arial Nova" w:cs="Arial"/>
          <w:b/>
          <w:sz w:val="20"/>
          <w:szCs w:val="20"/>
          <w:lang w:val="it-IT"/>
        </w:rPr>
        <w:t>Alberto Barbera</w:t>
      </w:r>
      <w:r w:rsidR="008A1B67" w:rsidRPr="008B2EF9">
        <w:rPr>
          <w:rFonts w:ascii="Arial Nova" w:eastAsia="Malgun Gothic" w:hAnsi="Arial Nova" w:cs="Arial"/>
          <w:sz w:val="20"/>
          <w:szCs w:val="20"/>
          <w:lang w:val="it-IT"/>
        </w:rPr>
        <w:t xml:space="preserve">, </w:t>
      </w:r>
      <w:r w:rsidRPr="008B2EF9">
        <w:rPr>
          <w:rFonts w:ascii="Arial Nova" w:eastAsia="Malgun Gothic" w:hAnsi="Arial Nova" w:cs="Arial"/>
          <w:sz w:val="20"/>
          <w:szCs w:val="20"/>
          <w:lang w:val="it-IT"/>
        </w:rPr>
        <w:t>direttore della Mostra del Cinema di Venezia</w:t>
      </w:r>
      <w:r w:rsidR="008A1B67" w:rsidRPr="008B2EF9">
        <w:rPr>
          <w:rFonts w:ascii="Arial Nova" w:eastAsia="Malgun Gothic" w:hAnsi="Arial Nova" w:cs="Arial"/>
          <w:sz w:val="20"/>
          <w:szCs w:val="20"/>
          <w:lang w:val="it-IT"/>
        </w:rPr>
        <w:t xml:space="preserve">; </w:t>
      </w:r>
    </w:p>
    <w:p w14:paraId="16F58D54" w14:textId="77777777" w:rsidR="008A1B67" w:rsidRPr="008B2EF9" w:rsidRDefault="002C5886" w:rsidP="008B2EF9">
      <w:pPr>
        <w:pStyle w:val="Paragrafoelenco"/>
        <w:numPr>
          <w:ilvl w:val="0"/>
          <w:numId w:val="30"/>
        </w:numPr>
        <w:rPr>
          <w:rFonts w:ascii="Arial Nova" w:eastAsia="Malgun Gothic" w:hAnsi="Arial Nova" w:cs="Arial"/>
          <w:sz w:val="20"/>
          <w:szCs w:val="20"/>
          <w:lang w:val="it-IT"/>
        </w:rPr>
      </w:pPr>
      <w:r w:rsidRPr="008B2EF9">
        <w:rPr>
          <w:rFonts w:ascii="Arial Nova" w:eastAsia="Malgun Gothic" w:hAnsi="Arial Nova" w:cs="Arial"/>
          <w:b/>
          <w:sz w:val="20"/>
          <w:szCs w:val="20"/>
          <w:lang w:val="it-IT"/>
        </w:rPr>
        <w:t xml:space="preserve">Jay </w:t>
      </w:r>
      <w:proofErr w:type="spellStart"/>
      <w:r w:rsidRPr="008B2EF9">
        <w:rPr>
          <w:rFonts w:ascii="Arial Nova" w:eastAsia="Malgun Gothic" w:hAnsi="Arial Nova" w:cs="Arial"/>
          <w:b/>
          <w:sz w:val="20"/>
          <w:szCs w:val="20"/>
          <w:lang w:val="it-IT"/>
        </w:rPr>
        <w:t>Weissberg</w:t>
      </w:r>
      <w:proofErr w:type="spellEnd"/>
      <w:r w:rsidR="008A1B67" w:rsidRPr="008B2EF9">
        <w:rPr>
          <w:rFonts w:ascii="Arial Nova" w:eastAsia="Malgun Gothic" w:hAnsi="Arial Nova" w:cs="Arial"/>
          <w:sz w:val="20"/>
          <w:szCs w:val="20"/>
          <w:lang w:val="it-IT"/>
        </w:rPr>
        <w:t xml:space="preserve">, </w:t>
      </w:r>
      <w:r w:rsidRPr="008B2EF9">
        <w:rPr>
          <w:rFonts w:ascii="Arial Nova" w:eastAsia="Malgun Gothic" w:hAnsi="Arial Nova" w:cs="Arial"/>
          <w:sz w:val="20"/>
          <w:szCs w:val="20"/>
          <w:lang w:val="it-IT"/>
        </w:rPr>
        <w:t>direttore delle Giornate del Cinema Muto di Pordenone</w:t>
      </w:r>
      <w:r w:rsidR="008A1B67" w:rsidRPr="008B2EF9">
        <w:rPr>
          <w:rFonts w:ascii="Arial Nova" w:eastAsia="Malgun Gothic" w:hAnsi="Arial Nova" w:cs="Arial"/>
          <w:sz w:val="20"/>
          <w:szCs w:val="20"/>
          <w:lang w:val="it-IT"/>
        </w:rPr>
        <w:t xml:space="preserve">; </w:t>
      </w:r>
    </w:p>
    <w:p w14:paraId="3F02E90C" w14:textId="720DD01B" w:rsidR="002C5886" w:rsidRPr="008B2EF9" w:rsidRDefault="008A1B67" w:rsidP="008B2EF9">
      <w:pPr>
        <w:pStyle w:val="Paragrafoelenco"/>
        <w:numPr>
          <w:ilvl w:val="0"/>
          <w:numId w:val="30"/>
        </w:numPr>
        <w:rPr>
          <w:rFonts w:ascii="Arial Nova" w:eastAsia="Malgun Gothic" w:hAnsi="Arial Nova" w:cs="Arial"/>
          <w:sz w:val="20"/>
          <w:szCs w:val="20"/>
          <w:lang w:val="it-IT"/>
        </w:rPr>
      </w:pPr>
      <w:r w:rsidRPr="008B2EF9">
        <w:rPr>
          <w:rFonts w:ascii="Arial Nova" w:eastAsia="Malgun Gothic" w:hAnsi="Arial Nova" w:cs="Arial"/>
          <w:b/>
          <w:sz w:val="20"/>
          <w:szCs w:val="20"/>
          <w:lang w:val="it-IT"/>
        </w:rPr>
        <w:t>Gian Piero Brunetta</w:t>
      </w:r>
      <w:r w:rsidRPr="008B2EF9">
        <w:rPr>
          <w:rFonts w:ascii="Arial Nova" w:eastAsia="Malgun Gothic" w:hAnsi="Arial Nova" w:cs="Arial"/>
          <w:sz w:val="20"/>
          <w:szCs w:val="20"/>
          <w:lang w:val="it-IT"/>
        </w:rPr>
        <w:t xml:space="preserve">, storico del cinema dell’Università di Padova, curatore della Storia del Cinema Mondiale edita da Einaudi. </w:t>
      </w:r>
    </w:p>
    <w:p w14:paraId="7BEE7F55" w14:textId="2E53EA15" w:rsidR="008A1B67" w:rsidRPr="008B2EF9" w:rsidRDefault="008A1B67" w:rsidP="008B2EF9">
      <w:pPr>
        <w:pStyle w:val="Paragrafoelenco"/>
        <w:numPr>
          <w:ilvl w:val="0"/>
          <w:numId w:val="30"/>
        </w:numPr>
        <w:rPr>
          <w:rFonts w:ascii="Arial Nova" w:eastAsia="Malgun Gothic" w:hAnsi="Arial Nova" w:cs="Arial"/>
          <w:sz w:val="20"/>
          <w:szCs w:val="20"/>
          <w:lang w:val="it-IT"/>
        </w:rPr>
      </w:pPr>
      <w:r w:rsidRPr="008B2EF9">
        <w:rPr>
          <w:rFonts w:ascii="Arial Nova" w:eastAsia="Malgun Gothic" w:hAnsi="Arial Nova" w:cs="Arial"/>
          <w:b/>
          <w:sz w:val="20"/>
          <w:szCs w:val="20"/>
          <w:lang w:val="it-IT"/>
        </w:rPr>
        <w:t xml:space="preserve">Dina </w:t>
      </w:r>
      <w:proofErr w:type="spellStart"/>
      <w:r w:rsidRPr="008B2EF9">
        <w:rPr>
          <w:rFonts w:ascii="Arial Nova" w:eastAsia="Malgun Gothic" w:hAnsi="Arial Nova" w:cs="Arial"/>
          <w:b/>
          <w:sz w:val="20"/>
          <w:szCs w:val="20"/>
          <w:lang w:val="it-IT"/>
        </w:rPr>
        <w:t>Iordanova</w:t>
      </w:r>
      <w:proofErr w:type="spellEnd"/>
      <w:r w:rsidRPr="008B2EF9">
        <w:rPr>
          <w:rFonts w:ascii="Arial Nova" w:eastAsia="Malgun Gothic" w:hAnsi="Arial Nova" w:cs="Arial"/>
          <w:sz w:val="20"/>
          <w:szCs w:val="20"/>
          <w:lang w:val="it-IT"/>
        </w:rPr>
        <w:t xml:space="preserve">, docente dell’Università di St Andrews e general editor della serie monografica “Film Festival </w:t>
      </w:r>
      <w:proofErr w:type="spellStart"/>
      <w:r w:rsidRPr="008B2EF9">
        <w:rPr>
          <w:rFonts w:ascii="Arial Nova" w:eastAsia="Malgun Gothic" w:hAnsi="Arial Nova" w:cs="Arial"/>
          <w:sz w:val="20"/>
          <w:szCs w:val="20"/>
          <w:lang w:val="it-IT"/>
        </w:rPr>
        <w:t>Yearbooks</w:t>
      </w:r>
      <w:proofErr w:type="spellEnd"/>
      <w:r w:rsidRPr="008B2EF9">
        <w:rPr>
          <w:rFonts w:ascii="Arial Nova" w:eastAsia="Malgun Gothic" w:hAnsi="Arial Nova" w:cs="Arial"/>
          <w:sz w:val="20"/>
          <w:szCs w:val="20"/>
          <w:lang w:val="it-IT"/>
        </w:rPr>
        <w:t>”</w:t>
      </w:r>
    </w:p>
    <w:p w14:paraId="135B23E2" w14:textId="1D5E10B9" w:rsidR="00AD3BBB" w:rsidRPr="008B2EF9" w:rsidRDefault="008A1B67" w:rsidP="008B2EF9">
      <w:pPr>
        <w:pStyle w:val="Paragrafoelenco"/>
        <w:numPr>
          <w:ilvl w:val="0"/>
          <w:numId w:val="30"/>
        </w:numPr>
        <w:rPr>
          <w:rFonts w:ascii="Arial Nova" w:eastAsia="Malgun Gothic" w:hAnsi="Arial Nova" w:cs="Arial"/>
          <w:sz w:val="20"/>
          <w:szCs w:val="20"/>
          <w:lang w:val="it-IT"/>
        </w:rPr>
      </w:pPr>
      <w:r w:rsidRPr="008B2EF9">
        <w:rPr>
          <w:rFonts w:ascii="Arial Nova" w:eastAsia="Malgun Gothic" w:hAnsi="Arial Nova" w:cs="Arial"/>
          <w:b/>
          <w:sz w:val="20"/>
          <w:szCs w:val="20"/>
          <w:lang w:val="it-IT"/>
        </w:rPr>
        <w:t xml:space="preserve">Jean-Michel </w:t>
      </w:r>
      <w:proofErr w:type="spellStart"/>
      <w:r w:rsidRPr="008B2EF9">
        <w:rPr>
          <w:rFonts w:ascii="Arial Nova" w:eastAsia="Malgun Gothic" w:hAnsi="Arial Nova" w:cs="Arial"/>
          <w:b/>
          <w:sz w:val="20"/>
          <w:szCs w:val="20"/>
          <w:lang w:val="it-IT"/>
        </w:rPr>
        <w:t>Frodon</w:t>
      </w:r>
      <w:proofErr w:type="spellEnd"/>
      <w:r w:rsidRPr="008B2EF9">
        <w:rPr>
          <w:rFonts w:ascii="Arial Nova" w:eastAsia="Malgun Gothic" w:hAnsi="Arial Nova" w:cs="Arial"/>
          <w:sz w:val="20"/>
          <w:szCs w:val="20"/>
          <w:lang w:val="it-IT"/>
        </w:rPr>
        <w:t xml:space="preserve">, ex direttore dei Cahiers </w:t>
      </w:r>
      <w:proofErr w:type="spellStart"/>
      <w:r w:rsidRPr="008B2EF9">
        <w:rPr>
          <w:rFonts w:ascii="Arial Nova" w:eastAsia="Malgun Gothic" w:hAnsi="Arial Nova" w:cs="Arial"/>
          <w:sz w:val="20"/>
          <w:szCs w:val="20"/>
          <w:lang w:val="it-IT"/>
        </w:rPr>
        <w:t>du</w:t>
      </w:r>
      <w:proofErr w:type="spellEnd"/>
      <w:r w:rsidRPr="008B2EF9">
        <w:rPr>
          <w:rFonts w:ascii="Arial Nova" w:eastAsia="Malgun Gothic" w:hAnsi="Arial Nova" w:cs="Arial"/>
          <w:sz w:val="20"/>
          <w:szCs w:val="20"/>
          <w:lang w:val="it-IT"/>
        </w:rPr>
        <w:t xml:space="preserve"> </w:t>
      </w:r>
      <w:proofErr w:type="spellStart"/>
      <w:r w:rsidRPr="008B2EF9">
        <w:rPr>
          <w:rFonts w:ascii="Arial Nova" w:eastAsia="Malgun Gothic" w:hAnsi="Arial Nova" w:cs="Arial"/>
          <w:sz w:val="20"/>
          <w:szCs w:val="20"/>
          <w:lang w:val="it-IT"/>
        </w:rPr>
        <w:t>Cinéma</w:t>
      </w:r>
      <w:proofErr w:type="spellEnd"/>
      <w:r w:rsidRPr="008B2EF9">
        <w:rPr>
          <w:rFonts w:ascii="Arial Nova" w:eastAsia="Malgun Gothic" w:hAnsi="Arial Nova" w:cs="Arial"/>
          <w:sz w:val="20"/>
          <w:szCs w:val="20"/>
          <w:lang w:val="it-IT"/>
        </w:rPr>
        <w:t>, critico e animatore culturale francese</w:t>
      </w:r>
    </w:p>
    <w:p w14:paraId="77596F2A" w14:textId="77777777" w:rsidR="00AD3BBB" w:rsidRPr="00755253" w:rsidRDefault="00AD3BBB" w:rsidP="00AB543C">
      <w:pPr>
        <w:rPr>
          <w:rFonts w:ascii="Arial Nova" w:eastAsia="Malgun Gothic" w:hAnsi="Arial Nova" w:cs="Arial"/>
          <w:lang w:val="it-IT"/>
        </w:rPr>
      </w:pPr>
    </w:p>
    <w:p w14:paraId="6AA54E06" w14:textId="47413D31" w:rsidR="008A1B67" w:rsidRPr="00755253" w:rsidRDefault="008A1B67" w:rsidP="00AB543C">
      <w:pPr>
        <w:rPr>
          <w:rFonts w:ascii="Arial Nova" w:eastAsia="Malgun Gothic" w:hAnsi="Arial Nova" w:cs="Arial"/>
          <w:lang w:val="it-IT"/>
        </w:rPr>
      </w:pPr>
      <w:r w:rsidRPr="00755253">
        <w:rPr>
          <w:rFonts w:ascii="Arial Nova" w:eastAsia="Malgun Gothic" w:hAnsi="Arial Nova" w:cs="Arial"/>
          <w:lang w:val="it-IT"/>
        </w:rPr>
        <w:t>A Bari:</w:t>
      </w:r>
    </w:p>
    <w:p w14:paraId="2CD557A6" w14:textId="77777777" w:rsidR="007467C2" w:rsidRPr="00755253" w:rsidRDefault="007467C2" w:rsidP="00AB543C">
      <w:pPr>
        <w:rPr>
          <w:rFonts w:ascii="Arial Nova" w:eastAsia="Malgun Gothic" w:hAnsi="Arial Nova" w:cs="Arial"/>
          <w:lang w:val="it-IT"/>
        </w:rPr>
      </w:pPr>
    </w:p>
    <w:p w14:paraId="5234D749" w14:textId="0F9096A9" w:rsidR="008A1B67" w:rsidRPr="008B2EF9" w:rsidRDefault="008A1B67" w:rsidP="008B2EF9">
      <w:pPr>
        <w:pStyle w:val="Paragrafoelenco"/>
        <w:numPr>
          <w:ilvl w:val="0"/>
          <w:numId w:val="29"/>
        </w:numPr>
        <w:rPr>
          <w:rFonts w:ascii="Arial Nova" w:eastAsia="Malgun Gothic" w:hAnsi="Arial Nova" w:cs="Arial"/>
          <w:sz w:val="20"/>
          <w:szCs w:val="20"/>
          <w:lang w:val="it-IT"/>
        </w:rPr>
      </w:pPr>
      <w:r w:rsidRPr="008B2EF9">
        <w:rPr>
          <w:rFonts w:ascii="Arial Nova" w:eastAsia="Malgun Gothic" w:hAnsi="Arial Nova" w:cs="Arial"/>
          <w:b/>
          <w:sz w:val="20"/>
          <w:szCs w:val="20"/>
          <w:lang w:val="it-IT"/>
        </w:rPr>
        <w:t>Gianni Canova</w:t>
      </w:r>
      <w:r w:rsidRPr="008B2EF9">
        <w:rPr>
          <w:rFonts w:ascii="Arial Nova" w:eastAsia="Malgun Gothic" w:hAnsi="Arial Nova" w:cs="Arial"/>
          <w:sz w:val="20"/>
          <w:szCs w:val="20"/>
          <w:lang w:val="it-IT"/>
        </w:rPr>
        <w:t>, rettore dell’Università IULM, studioso e critico cinematografico</w:t>
      </w:r>
    </w:p>
    <w:p w14:paraId="4F592380" w14:textId="77777777" w:rsidR="008A1B67" w:rsidRPr="008B2EF9" w:rsidRDefault="008A1B67" w:rsidP="008B2EF9">
      <w:pPr>
        <w:pStyle w:val="Paragrafoelenco"/>
        <w:numPr>
          <w:ilvl w:val="0"/>
          <w:numId w:val="29"/>
        </w:numPr>
        <w:rPr>
          <w:rFonts w:ascii="Arial Nova" w:eastAsia="Malgun Gothic" w:hAnsi="Arial Nova" w:cs="Arial"/>
          <w:sz w:val="20"/>
          <w:szCs w:val="20"/>
          <w:lang w:val="it-IT"/>
        </w:rPr>
      </w:pPr>
      <w:proofErr w:type="spellStart"/>
      <w:r w:rsidRPr="008B2EF9">
        <w:rPr>
          <w:rFonts w:ascii="Arial Nova" w:hAnsi="Arial Nova" w:cs="Arial"/>
          <w:b/>
          <w:sz w:val="20"/>
          <w:szCs w:val="20"/>
          <w:lang w:val="it-IT"/>
        </w:rPr>
        <w:t>Marijke</w:t>
      </w:r>
      <w:proofErr w:type="spellEnd"/>
      <w:r w:rsidRPr="008B2EF9">
        <w:rPr>
          <w:rFonts w:ascii="Arial Nova" w:hAnsi="Arial Nova" w:cs="Arial"/>
          <w:b/>
          <w:sz w:val="20"/>
          <w:szCs w:val="20"/>
          <w:lang w:val="it-IT"/>
        </w:rPr>
        <w:t xml:space="preserve"> </w:t>
      </w:r>
      <w:r w:rsidRPr="008B2EF9">
        <w:rPr>
          <w:rFonts w:ascii="Arial Nova" w:hAnsi="Arial Nova" w:cs="Arial"/>
          <w:b/>
          <w:iCs/>
          <w:sz w:val="20"/>
          <w:szCs w:val="20"/>
          <w:lang w:val="it-IT"/>
        </w:rPr>
        <w:t xml:space="preserve">de </w:t>
      </w:r>
      <w:proofErr w:type="spellStart"/>
      <w:r w:rsidRPr="008B2EF9">
        <w:rPr>
          <w:rFonts w:ascii="Arial Nova" w:hAnsi="Arial Nova" w:cs="Arial"/>
          <w:b/>
          <w:iCs/>
          <w:sz w:val="20"/>
          <w:szCs w:val="20"/>
          <w:lang w:val="it-IT"/>
        </w:rPr>
        <w:t>Valck</w:t>
      </w:r>
      <w:proofErr w:type="spellEnd"/>
      <w:r w:rsidRPr="008B2EF9">
        <w:rPr>
          <w:rFonts w:ascii="Arial Nova" w:hAnsi="Arial Nova" w:cs="Arial"/>
          <w:iCs/>
          <w:sz w:val="20"/>
          <w:szCs w:val="20"/>
          <w:lang w:val="it-IT"/>
        </w:rPr>
        <w:t>, docente dell’Università di Utrecht, studiosa di film festival, industrie creative e culture mediali.</w:t>
      </w:r>
    </w:p>
    <w:p w14:paraId="7529AFFE" w14:textId="77777777" w:rsidR="008A1B67" w:rsidRPr="008B2EF9" w:rsidRDefault="008A1B67" w:rsidP="008B2EF9">
      <w:pPr>
        <w:pStyle w:val="Paragrafoelenco"/>
        <w:numPr>
          <w:ilvl w:val="0"/>
          <w:numId w:val="29"/>
        </w:numPr>
        <w:rPr>
          <w:rFonts w:ascii="Arial Nova" w:eastAsia="Malgun Gothic" w:hAnsi="Arial Nova" w:cs="Arial"/>
          <w:sz w:val="20"/>
          <w:szCs w:val="20"/>
          <w:lang w:val="it-IT"/>
        </w:rPr>
      </w:pPr>
      <w:proofErr w:type="spellStart"/>
      <w:r w:rsidRPr="008B2EF9">
        <w:rPr>
          <w:rFonts w:ascii="Arial Nova" w:hAnsi="Arial Nova" w:cs="Arial"/>
          <w:b/>
          <w:iCs/>
          <w:sz w:val="20"/>
          <w:szCs w:val="20"/>
          <w:lang w:val="it-IT"/>
        </w:rPr>
        <w:t>Roy</w:t>
      </w:r>
      <w:proofErr w:type="spellEnd"/>
      <w:r w:rsidRPr="008B2EF9">
        <w:rPr>
          <w:rFonts w:ascii="Arial Nova" w:hAnsi="Arial Nova" w:cs="Arial"/>
          <w:b/>
          <w:iCs/>
          <w:sz w:val="20"/>
          <w:szCs w:val="20"/>
          <w:lang w:val="it-IT"/>
        </w:rPr>
        <w:t xml:space="preserve"> Menarini</w:t>
      </w:r>
      <w:r w:rsidRPr="008B2EF9">
        <w:rPr>
          <w:rFonts w:ascii="Arial Nova" w:hAnsi="Arial Nova" w:cs="Arial"/>
          <w:iCs/>
          <w:sz w:val="20"/>
          <w:szCs w:val="20"/>
          <w:lang w:val="it-IT"/>
        </w:rPr>
        <w:t>, docente dell’Università di Bologna, esperto di cinefilia e culture festivaliere</w:t>
      </w:r>
    </w:p>
    <w:p w14:paraId="76A3D92B" w14:textId="1AE144BD" w:rsidR="008A1B67" w:rsidRPr="008B2EF9" w:rsidRDefault="008A1B67" w:rsidP="008B2EF9">
      <w:pPr>
        <w:pStyle w:val="Paragrafoelenco"/>
        <w:numPr>
          <w:ilvl w:val="0"/>
          <w:numId w:val="29"/>
        </w:numPr>
        <w:rPr>
          <w:rFonts w:ascii="Arial Nova" w:eastAsia="Malgun Gothic" w:hAnsi="Arial Nova" w:cs="Arial"/>
          <w:sz w:val="20"/>
          <w:szCs w:val="20"/>
          <w:lang w:val="it-IT"/>
        </w:rPr>
      </w:pPr>
      <w:proofErr w:type="spellStart"/>
      <w:r w:rsidRPr="008B2EF9">
        <w:rPr>
          <w:rFonts w:ascii="Arial Nova" w:hAnsi="Arial Nova" w:cs="Arial"/>
          <w:b/>
          <w:iCs/>
          <w:sz w:val="20"/>
          <w:szCs w:val="20"/>
          <w:lang w:val="it-IT"/>
        </w:rPr>
        <w:t>Dorota</w:t>
      </w:r>
      <w:proofErr w:type="spellEnd"/>
      <w:r w:rsidRPr="008B2EF9">
        <w:rPr>
          <w:rFonts w:ascii="Arial Nova" w:hAnsi="Arial Nova" w:cs="Arial"/>
          <w:b/>
          <w:iCs/>
          <w:sz w:val="20"/>
          <w:szCs w:val="20"/>
          <w:lang w:val="it-IT"/>
        </w:rPr>
        <w:t xml:space="preserve"> </w:t>
      </w:r>
      <w:proofErr w:type="spellStart"/>
      <w:r w:rsidRPr="008B2EF9">
        <w:rPr>
          <w:rFonts w:ascii="Arial Nova" w:hAnsi="Arial Nova" w:cs="Arial"/>
          <w:b/>
          <w:iCs/>
          <w:sz w:val="20"/>
          <w:szCs w:val="20"/>
          <w:lang w:val="it-IT"/>
        </w:rPr>
        <w:t>Ostrowska</w:t>
      </w:r>
      <w:proofErr w:type="spellEnd"/>
      <w:r w:rsidRPr="008B2EF9">
        <w:rPr>
          <w:rFonts w:ascii="Arial Nova" w:hAnsi="Arial Nova" w:cs="Arial"/>
          <w:iCs/>
          <w:sz w:val="20"/>
          <w:szCs w:val="20"/>
          <w:lang w:val="it-IT"/>
        </w:rPr>
        <w:t xml:space="preserve">, docente </w:t>
      </w:r>
      <w:r w:rsidR="007467C2" w:rsidRPr="008B2EF9">
        <w:rPr>
          <w:rFonts w:ascii="Arial Nova" w:hAnsi="Arial Nova" w:cs="Arial"/>
          <w:iCs/>
          <w:sz w:val="20"/>
          <w:szCs w:val="20"/>
          <w:lang w:val="it-IT"/>
        </w:rPr>
        <w:t>di Film Festival Studies presso la</w:t>
      </w:r>
      <w:r w:rsidRPr="008B2EF9">
        <w:rPr>
          <w:rFonts w:ascii="Arial Nova" w:hAnsi="Arial Nova" w:cs="Arial"/>
          <w:iCs/>
          <w:sz w:val="20"/>
          <w:szCs w:val="20"/>
          <w:lang w:val="it-IT"/>
        </w:rPr>
        <w:t xml:space="preserve"> </w:t>
      </w:r>
      <w:proofErr w:type="spellStart"/>
      <w:r w:rsidRPr="008B2EF9">
        <w:rPr>
          <w:rFonts w:ascii="Arial Nova" w:hAnsi="Arial Nova" w:cs="Arial"/>
          <w:iCs/>
          <w:sz w:val="20"/>
          <w:szCs w:val="20"/>
          <w:lang w:val="it-IT"/>
        </w:rPr>
        <w:t>Birkbeck</w:t>
      </w:r>
      <w:proofErr w:type="spellEnd"/>
      <w:r w:rsidRPr="008B2EF9">
        <w:rPr>
          <w:rFonts w:ascii="Arial Nova" w:hAnsi="Arial Nova" w:cs="Arial"/>
          <w:iCs/>
          <w:sz w:val="20"/>
          <w:szCs w:val="20"/>
          <w:lang w:val="it-IT"/>
        </w:rPr>
        <w:t xml:space="preserve"> College, University of London</w:t>
      </w:r>
    </w:p>
    <w:p w14:paraId="320B2136" w14:textId="3CB44B98" w:rsidR="007467C2" w:rsidRPr="00755253" w:rsidRDefault="007467C2" w:rsidP="007467C2">
      <w:pPr>
        <w:rPr>
          <w:rFonts w:ascii="Arial Nova" w:eastAsia="Malgun Gothic" w:hAnsi="Arial Nova" w:cs="Arial"/>
          <w:lang w:val="it-IT"/>
        </w:rPr>
      </w:pPr>
    </w:p>
    <w:p w14:paraId="6BC4DD82" w14:textId="50B34836" w:rsidR="00AD3BBB" w:rsidRPr="00755253" w:rsidRDefault="00AD3BBB" w:rsidP="007467C2">
      <w:pPr>
        <w:rPr>
          <w:rFonts w:ascii="Arial Nova" w:eastAsia="Malgun Gothic" w:hAnsi="Arial Nova" w:cs="Arial"/>
          <w:lang w:val="it-IT"/>
        </w:rPr>
      </w:pPr>
      <w:r w:rsidRPr="00755253">
        <w:rPr>
          <w:rFonts w:ascii="Arial Nova" w:eastAsia="Malgun Gothic" w:hAnsi="Arial Nova" w:cs="Arial"/>
          <w:lang w:val="it-IT"/>
        </w:rPr>
        <w:t xml:space="preserve">A cui si aggiunge la presenza di direttori, curatori o programmatori che lavorano in kermesse italiane come Il Cinema Ritrovato, il Festival dei Popoli o internazionali come il Festival di Locarno, </w:t>
      </w:r>
      <w:r w:rsidR="00920510" w:rsidRPr="00755253">
        <w:rPr>
          <w:rFonts w:ascii="Arial Nova" w:eastAsia="Malgun Gothic" w:hAnsi="Arial Nova" w:cs="Arial"/>
          <w:lang w:val="it-IT"/>
        </w:rPr>
        <w:t xml:space="preserve">Berlino, Edimburgo, </w:t>
      </w:r>
      <w:proofErr w:type="spellStart"/>
      <w:r w:rsidR="00920510" w:rsidRPr="00755253">
        <w:rPr>
          <w:rFonts w:ascii="Arial Nova" w:eastAsia="Malgun Gothic" w:hAnsi="Arial Nova" w:cs="Arial"/>
          <w:lang w:val="it-IT"/>
        </w:rPr>
        <w:t>ecc</w:t>
      </w:r>
      <w:proofErr w:type="spellEnd"/>
      <w:r w:rsidR="00920510" w:rsidRPr="00755253">
        <w:rPr>
          <w:rFonts w:ascii="Arial Nova" w:eastAsia="Malgun Gothic" w:hAnsi="Arial Nova" w:cs="Arial"/>
          <w:lang w:val="it-IT"/>
        </w:rPr>
        <w:t>…</w:t>
      </w:r>
    </w:p>
    <w:p w14:paraId="22320B7F" w14:textId="5164D40A" w:rsidR="00AD3BBB" w:rsidRPr="00755253" w:rsidRDefault="00AD3BBB" w:rsidP="007467C2">
      <w:pPr>
        <w:rPr>
          <w:rFonts w:ascii="Arial Nova" w:eastAsia="Malgun Gothic" w:hAnsi="Arial Nova" w:cs="Arial"/>
          <w:lang w:val="it-IT"/>
        </w:rPr>
      </w:pPr>
    </w:p>
    <w:p w14:paraId="65F7919E" w14:textId="0336F6AD" w:rsidR="00314C09" w:rsidRPr="00755253" w:rsidRDefault="00314C09" w:rsidP="00AB543C">
      <w:pPr>
        <w:rPr>
          <w:rFonts w:ascii="Arial Nova" w:eastAsia="Malgun Gothic" w:hAnsi="Arial Nova" w:cs="Arial"/>
          <w:lang w:val="it-IT"/>
        </w:rPr>
      </w:pPr>
      <w:r w:rsidRPr="00755253">
        <w:rPr>
          <w:rFonts w:ascii="Arial Nova" w:eastAsia="Malgun Gothic" w:hAnsi="Arial Nova" w:cs="Arial"/>
          <w:lang w:val="it-IT"/>
        </w:rPr>
        <w:t>All’interno di un quadro di ricerca unitario e integrato, il primo appuntamento che ha luogo presso gli spazi dell’Università Ca’ Foscari di Venezia si concentrerà sulla dimensione storico-critica e storiografica dei festival, mentre nel capoluogo pugliese, presso le sedi istituzionali dell’Università degli Studi di Bari “Aldo Moro”, il focus della ricerca verrà invece mosso sulla loro dimensione culturale ed economica.</w:t>
      </w:r>
    </w:p>
    <w:p w14:paraId="1DC0AC85" w14:textId="09C431A3" w:rsidR="00F24A1C" w:rsidRDefault="00F24A1C" w:rsidP="00AB543C">
      <w:pPr>
        <w:rPr>
          <w:rFonts w:ascii="Arial Nova" w:eastAsia="Malgun Gothic" w:hAnsi="Arial Nova" w:cs="Arial"/>
          <w:lang w:val="it-IT"/>
        </w:rPr>
      </w:pPr>
    </w:p>
    <w:p w14:paraId="46B0FC3A" w14:textId="77777777" w:rsidR="008B2EF9" w:rsidRPr="00755253" w:rsidRDefault="008B2EF9" w:rsidP="00AB543C">
      <w:pPr>
        <w:rPr>
          <w:rFonts w:ascii="Arial Nova" w:eastAsia="Malgun Gothic" w:hAnsi="Arial Nova" w:cs="Arial"/>
          <w:lang w:val="it-IT"/>
        </w:rPr>
      </w:pPr>
    </w:p>
    <w:p w14:paraId="3577148D" w14:textId="1C138A51" w:rsidR="00121317" w:rsidRPr="008B2EF9" w:rsidRDefault="00314C09" w:rsidP="00314C09">
      <w:pPr>
        <w:pStyle w:val="Titolo"/>
        <w:rPr>
          <w:rFonts w:ascii="Arial Nova" w:hAnsi="Arial Nova" w:cs="Arial"/>
          <w:color w:val="002F8E"/>
          <w:szCs w:val="22"/>
        </w:rPr>
      </w:pPr>
      <w:r w:rsidRPr="008B2EF9">
        <w:rPr>
          <w:rFonts w:ascii="Arial Nova" w:hAnsi="Arial Nova" w:cs="Arial"/>
          <w:color w:val="002F8E"/>
          <w:szCs w:val="22"/>
        </w:rPr>
        <w:lastRenderedPageBreak/>
        <w:t xml:space="preserve">5. Eventi collaterali </w:t>
      </w:r>
    </w:p>
    <w:p w14:paraId="43086D4A" w14:textId="6547097A" w:rsidR="00502BF4" w:rsidRPr="00755253" w:rsidRDefault="00314C09" w:rsidP="00AB543C">
      <w:pPr>
        <w:rPr>
          <w:rFonts w:ascii="Arial Nova" w:eastAsia="Malgun Gothic" w:hAnsi="Arial Nova" w:cs="Arial"/>
          <w:lang w:val="it-IT"/>
        </w:rPr>
      </w:pPr>
      <w:r w:rsidRPr="00755253">
        <w:rPr>
          <w:rFonts w:ascii="Arial Nova" w:eastAsia="Malgun Gothic" w:hAnsi="Arial Nova" w:cs="Arial"/>
          <w:lang w:val="it-IT"/>
        </w:rPr>
        <w:t>Sia l’appuntamento veneziano, sia quello barese ospiter</w:t>
      </w:r>
      <w:r w:rsidR="00FA3F74">
        <w:rPr>
          <w:rFonts w:ascii="Arial Nova" w:eastAsia="Malgun Gothic" w:hAnsi="Arial Nova" w:cs="Arial"/>
          <w:lang w:val="it-IT"/>
        </w:rPr>
        <w:t xml:space="preserve">anno </w:t>
      </w:r>
      <w:r w:rsidRPr="00755253">
        <w:rPr>
          <w:rFonts w:ascii="Arial Nova" w:eastAsia="Malgun Gothic" w:hAnsi="Arial Nova" w:cs="Arial"/>
          <w:lang w:val="it-IT"/>
        </w:rPr>
        <w:t>e sar</w:t>
      </w:r>
      <w:r w:rsidR="00FA3F74">
        <w:rPr>
          <w:rFonts w:ascii="Arial Nova" w:eastAsia="Malgun Gothic" w:hAnsi="Arial Nova" w:cs="Arial"/>
          <w:lang w:val="it-IT"/>
        </w:rPr>
        <w:t>anno</w:t>
      </w:r>
      <w:r w:rsidRPr="00755253">
        <w:rPr>
          <w:rFonts w:ascii="Arial Nova" w:eastAsia="Malgun Gothic" w:hAnsi="Arial Nova" w:cs="Arial"/>
          <w:lang w:val="it-IT"/>
        </w:rPr>
        <w:t xml:space="preserve"> ospitat</w:t>
      </w:r>
      <w:r w:rsidR="00FA3F74">
        <w:rPr>
          <w:rFonts w:ascii="Arial Nova" w:eastAsia="Malgun Gothic" w:hAnsi="Arial Nova" w:cs="Arial"/>
          <w:lang w:val="it-IT"/>
        </w:rPr>
        <w:t>i</w:t>
      </w:r>
      <w:r w:rsidRPr="00755253">
        <w:rPr>
          <w:rFonts w:ascii="Arial Nova" w:eastAsia="Malgun Gothic" w:hAnsi="Arial Nova" w:cs="Arial"/>
          <w:lang w:val="it-IT"/>
        </w:rPr>
        <w:t xml:space="preserve"> all’interno di cornici festivaliere. </w:t>
      </w:r>
      <w:r w:rsidR="00FA3F74">
        <w:rPr>
          <w:rFonts w:ascii="Arial Nova" w:eastAsia="Malgun Gothic" w:hAnsi="Arial Nova" w:cs="Arial"/>
          <w:lang w:val="it-IT"/>
        </w:rPr>
        <w:t>L’</w:t>
      </w:r>
      <w:r w:rsidRPr="00755253">
        <w:rPr>
          <w:rFonts w:ascii="Arial Nova" w:eastAsia="Malgun Gothic" w:hAnsi="Arial Nova" w:cs="Arial"/>
          <w:lang w:val="it-IT"/>
        </w:rPr>
        <w:t xml:space="preserve">11 e 12 febbraio, presso gli spazi del Teatro Ca’ Foscari, ci saranno due serate intitolate </w:t>
      </w:r>
      <w:r w:rsidRPr="00755253">
        <w:rPr>
          <w:rFonts w:ascii="Arial Nova" w:eastAsia="Malgun Gothic" w:hAnsi="Arial Nova" w:cs="Arial"/>
          <w:b/>
          <w:lang w:val="it-IT"/>
        </w:rPr>
        <w:t xml:space="preserve">“Carta bianca a” </w:t>
      </w:r>
      <w:r w:rsidRPr="00755253">
        <w:rPr>
          <w:rFonts w:ascii="Arial Nova" w:eastAsia="Malgun Gothic" w:hAnsi="Arial Nova" w:cs="Arial"/>
          <w:lang w:val="it-IT"/>
        </w:rPr>
        <w:t xml:space="preserve">e ospiteranno </w:t>
      </w:r>
      <w:r w:rsidR="00502BF4" w:rsidRPr="00755253">
        <w:rPr>
          <w:rFonts w:ascii="Arial Nova" w:eastAsia="Malgun Gothic" w:hAnsi="Arial Nova" w:cs="Arial"/>
          <w:lang w:val="it-IT"/>
        </w:rPr>
        <w:t>visioni, racconti, aneddoti</w:t>
      </w:r>
      <w:r w:rsidR="00FA3F74">
        <w:rPr>
          <w:rFonts w:ascii="Arial Nova" w:eastAsia="Malgun Gothic" w:hAnsi="Arial Nova" w:cs="Arial"/>
          <w:lang w:val="it-IT"/>
        </w:rPr>
        <w:t xml:space="preserve"> e</w:t>
      </w:r>
      <w:r w:rsidR="00502BF4" w:rsidRPr="00755253">
        <w:rPr>
          <w:rFonts w:ascii="Arial Nova" w:eastAsia="Malgun Gothic" w:hAnsi="Arial Nova" w:cs="Arial"/>
          <w:lang w:val="it-IT"/>
        </w:rPr>
        <w:t xml:space="preserve"> approfondimenti proposti da </w:t>
      </w:r>
      <w:r w:rsidR="00502BF4" w:rsidRPr="00755253">
        <w:rPr>
          <w:rFonts w:ascii="Arial Nova" w:eastAsia="Malgun Gothic" w:hAnsi="Arial Nova" w:cs="Arial"/>
          <w:b/>
          <w:lang w:val="it-IT"/>
        </w:rPr>
        <w:t>Alberto Barbera</w:t>
      </w:r>
      <w:r w:rsidR="00502BF4" w:rsidRPr="00755253">
        <w:rPr>
          <w:rFonts w:ascii="Arial Nova" w:eastAsia="Malgun Gothic" w:hAnsi="Arial Nova" w:cs="Arial"/>
          <w:lang w:val="it-IT"/>
        </w:rPr>
        <w:t xml:space="preserve">, direttore della Mostra del Cinema di Venezia (con l’ausilio delle domande di Giulia Carluccio, presidente della Consulta Universitaria Cinema) e da </w:t>
      </w:r>
      <w:r w:rsidR="00502BF4" w:rsidRPr="00755253">
        <w:rPr>
          <w:rFonts w:ascii="Arial Nova" w:eastAsia="Malgun Gothic" w:hAnsi="Arial Nova" w:cs="Arial"/>
          <w:b/>
          <w:lang w:val="it-IT"/>
        </w:rPr>
        <w:t xml:space="preserve">Jay </w:t>
      </w:r>
      <w:proofErr w:type="spellStart"/>
      <w:r w:rsidR="00502BF4" w:rsidRPr="00755253">
        <w:rPr>
          <w:rFonts w:ascii="Arial Nova" w:eastAsia="Malgun Gothic" w:hAnsi="Arial Nova" w:cs="Arial"/>
          <w:b/>
          <w:lang w:val="it-IT"/>
        </w:rPr>
        <w:t>Weissberg</w:t>
      </w:r>
      <w:proofErr w:type="spellEnd"/>
      <w:r w:rsidR="00502BF4" w:rsidRPr="00755253">
        <w:rPr>
          <w:rFonts w:ascii="Arial Nova" w:eastAsia="Malgun Gothic" w:hAnsi="Arial Nova" w:cs="Arial"/>
          <w:lang w:val="it-IT"/>
        </w:rPr>
        <w:t>, direttore delle Giornate del Cinema Muto di Pordenone (con l’ausilio d</w:t>
      </w:r>
      <w:r w:rsidR="00FA3F74">
        <w:rPr>
          <w:rFonts w:ascii="Arial Nova" w:eastAsia="Malgun Gothic" w:hAnsi="Arial Nova" w:cs="Arial"/>
          <w:lang w:val="it-IT"/>
        </w:rPr>
        <w:t>ella figura camaleontica di</w:t>
      </w:r>
      <w:r w:rsidR="00502BF4" w:rsidRPr="00755253">
        <w:rPr>
          <w:rFonts w:ascii="Arial Nova" w:eastAsia="Malgun Gothic" w:hAnsi="Arial Nova" w:cs="Arial"/>
          <w:lang w:val="it-IT"/>
        </w:rPr>
        <w:t xml:space="preserve"> Carlo Montanaro, fondatore e animatore della Fabbrica del Vedere). Quest’ultima serata </w:t>
      </w:r>
      <w:r w:rsidR="00F24A1C" w:rsidRPr="00755253">
        <w:rPr>
          <w:rFonts w:ascii="Arial Nova" w:eastAsia="Malgun Gothic" w:hAnsi="Arial Nova" w:cs="Arial"/>
          <w:lang w:val="it-IT"/>
        </w:rPr>
        <w:t>è inserita</w:t>
      </w:r>
      <w:r w:rsidR="00502BF4" w:rsidRPr="00755253">
        <w:rPr>
          <w:rFonts w:ascii="Arial Nova" w:eastAsia="Malgun Gothic" w:hAnsi="Arial Nova" w:cs="Arial"/>
          <w:lang w:val="it-IT"/>
        </w:rPr>
        <w:t xml:space="preserve"> </w:t>
      </w:r>
      <w:r w:rsidR="00F24A1C" w:rsidRPr="00755253">
        <w:rPr>
          <w:rFonts w:ascii="Arial Nova" w:eastAsia="Malgun Gothic" w:hAnsi="Arial Nova" w:cs="Arial"/>
          <w:lang w:val="it-IT"/>
        </w:rPr>
        <w:t>nel quadro degli</w:t>
      </w:r>
      <w:r w:rsidR="00502BF4" w:rsidRPr="00755253">
        <w:rPr>
          <w:rFonts w:ascii="Arial Nova" w:eastAsia="Malgun Gothic" w:hAnsi="Arial Nova" w:cs="Arial"/>
          <w:lang w:val="it-IT"/>
        </w:rPr>
        <w:t xml:space="preserve"> eventi </w:t>
      </w:r>
      <w:r w:rsidR="00F24A1C" w:rsidRPr="00755253">
        <w:rPr>
          <w:rFonts w:ascii="Arial Nova" w:eastAsia="Malgun Gothic" w:hAnsi="Arial Nova" w:cs="Arial"/>
          <w:lang w:val="it-IT"/>
        </w:rPr>
        <w:t>collaterali</w:t>
      </w:r>
      <w:r w:rsidR="00502BF4" w:rsidRPr="00755253">
        <w:rPr>
          <w:rFonts w:ascii="Arial Nova" w:eastAsia="Malgun Gothic" w:hAnsi="Arial Nova" w:cs="Arial"/>
          <w:lang w:val="it-IT"/>
        </w:rPr>
        <w:t xml:space="preserve"> della mostra </w:t>
      </w:r>
      <w:r w:rsidR="00502BF4" w:rsidRPr="00755253">
        <w:rPr>
          <w:rFonts w:ascii="Arial Nova" w:eastAsia="Malgun Gothic" w:hAnsi="Arial Nova" w:cs="Arial"/>
          <w:b/>
          <w:lang w:val="it-IT"/>
        </w:rPr>
        <w:t>“</w:t>
      </w:r>
      <w:proofErr w:type="spellStart"/>
      <w:r w:rsidR="00502BF4" w:rsidRPr="00755253">
        <w:rPr>
          <w:rFonts w:ascii="Arial Nova" w:eastAsia="Malgun Gothic" w:hAnsi="Arial Nova" w:cs="Arial"/>
          <w:b/>
          <w:lang w:val="it-IT"/>
        </w:rPr>
        <w:t>Illusions</w:t>
      </w:r>
      <w:proofErr w:type="spellEnd"/>
      <w:r w:rsidR="00502BF4" w:rsidRPr="00755253">
        <w:rPr>
          <w:rFonts w:ascii="Arial Nova" w:eastAsia="Malgun Gothic" w:hAnsi="Arial Nova" w:cs="Arial"/>
          <w:b/>
          <w:lang w:val="it-IT"/>
        </w:rPr>
        <w:t xml:space="preserve">. </w:t>
      </w:r>
      <w:proofErr w:type="spellStart"/>
      <w:r w:rsidR="00502BF4" w:rsidRPr="00755253">
        <w:rPr>
          <w:rFonts w:ascii="Arial Nova" w:eastAsia="Malgun Gothic" w:hAnsi="Arial Nova" w:cs="Arial"/>
          <w:b/>
          <w:lang w:val="it-IT"/>
        </w:rPr>
        <w:t>Nothing</w:t>
      </w:r>
      <w:proofErr w:type="spellEnd"/>
      <w:r w:rsidR="00502BF4" w:rsidRPr="00755253">
        <w:rPr>
          <w:rFonts w:ascii="Arial Nova" w:eastAsia="Malgun Gothic" w:hAnsi="Arial Nova" w:cs="Arial"/>
          <w:b/>
          <w:lang w:val="it-IT"/>
        </w:rPr>
        <w:t xml:space="preserve"> </w:t>
      </w:r>
      <w:proofErr w:type="spellStart"/>
      <w:r w:rsidR="00502BF4" w:rsidRPr="00755253">
        <w:rPr>
          <w:rFonts w:ascii="Arial Nova" w:eastAsia="Malgun Gothic" w:hAnsi="Arial Nova" w:cs="Arial"/>
          <w:b/>
          <w:lang w:val="it-IT"/>
        </w:rPr>
        <w:t>is</w:t>
      </w:r>
      <w:proofErr w:type="spellEnd"/>
      <w:r w:rsidR="00502BF4" w:rsidRPr="00755253">
        <w:rPr>
          <w:rFonts w:ascii="Arial Nova" w:eastAsia="Malgun Gothic" w:hAnsi="Arial Nova" w:cs="Arial"/>
          <w:b/>
          <w:lang w:val="it-IT"/>
        </w:rPr>
        <w:t xml:space="preserve"> </w:t>
      </w:r>
      <w:proofErr w:type="spellStart"/>
      <w:r w:rsidR="00502BF4" w:rsidRPr="00755253">
        <w:rPr>
          <w:rFonts w:ascii="Arial Nova" w:eastAsia="Malgun Gothic" w:hAnsi="Arial Nova" w:cs="Arial"/>
          <w:b/>
          <w:lang w:val="it-IT"/>
        </w:rPr>
        <w:t>as</w:t>
      </w:r>
      <w:proofErr w:type="spellEnd"/>
      <w:r w:rsidR="00502BF4" w:rsidRPr="00755253">
        <w:rPr>
          <w:rFonts w:ascii="Arial Nova" w:eastAsia="Malgun Gothic" w:hAnsi="Arial Nova" w:cs="Arial"/>
          <w:b/>
          <w:lang w:val="it-IT"/>
        </w:rPr>
        <w:t xml:space="preserve"> </w:t>
      </w:r>
      <w:proofErr w:type="spellStart"/>
      <w:r w:rsidR="00502BF4" w:rsidRPr="00755253">
        <w:rPr>
          <w:rFonts w:ascii="Arial Nova" w:eastAsia="Malgun Gothic" w:hAnsi="Arial Nova" w:cs="Arial"/>
          <w:b/>
          <w:lang w:val="it-IT"/>
        </w:rPr>
        <w:t>it</w:t>
      </w:r>
      <w:proofErr w:type="spellEnd"/>
      <w:r w:rsidR="00502BF4" w:rsidRPr="00755253">
        <w:rPr>
          <w:rFonts w:ascii="Arial Nova" w:eastAsia="Malgun Gothic" w:hAnsi="Arial Nova" w:cs="Arial"/>
          <w:b/>
          <w:lang w:val="it-IT"/>
        </w:rPr>
        <w:t xml:space="preserve"> </w:t>
      </w:r>
      <w:proofErr w:type="spellStart"/>
      <w:r w:rsidR="00502BF4" w:rsidRPr="00755253">
        <w:rPr>
          <w:rFonts w:ascii="Arial Nova" w:eastAsia="Malgun Gothic" w:hAnsi="Arial Nova" w:cs="Arial"/>
          <w:b/>
          <w:lang w:val="it-IT"/>
        </w:rPr>
        <w:t>seems</w:t>
      </w:r>
      <w:proofErr w:type="spellEnd"/>
      <w:r w:rsidR="00F24A1C" w:rsidRPr="00755253">
        <w:rPr>
          <w:rFonts w:ascii="Arial Nova" w:eastAsia="Malgun Gothic" w:hAnsi="Arial Nova" w:cs="Arial"/>
          <w:lang w:val="it-IT"/>
        </w:rPr>
        <w:t>”</w:t>
      </w:r>
      <w:r w:rsidR="00502BF4" w:rsidRPr="00755253">
        <w:rPr>
          <w:rFonts w:ascii="Arial Nova" w:eastAsia="Malgun Gothic" w:hAnsi="Arial Nova" w:cs="Arial"/>
          <w:lang w:val="it-IT"/>
        </w:rPr>
        <w:t xml:space="preserve"> (CFZ - Cultural Flow Zone dal 29.01.20 al 04.04.20)</w:t>
      </w:r>
      <w:r w:rsidR="00F24A1C" w:rsidRPr="00755253">
        <w:rPr>
          <w:rFonts w:ascii="Arial Nova" w:eastAsia="Malgun Gothic" w:hAnsi="Arial Nova" w:cs="Arial"/>
          <w:lang w:val="it-IT"/>
        </w:rPr>
        <w:t>, promossa da</w:t>
      </w:r>
      <w:r w:rsidR="00502BF4" w:rsidRPr="00755253">
        <w:rPr>
          <w:rFonts w:ascii="Arial Nova" w:eastAsia="Malgun Gothic" w:hAnsi="Arial Nova" w:cs="Arial"/>
          <w:lang w:val="it-IT"/>
        </w:rPr>
        <w:t xml:space="preserve"> Science Gallery </w:t>
      </w:r>
      <w:proofErr w:type="spellStart"/>
      <w:r w:rsidR="00502BF4" w:rsidRPr="00755253">
        <w:rPr>
          <w:rFonts w:ascii="Arial Nova" w:eastAsia="Malgun Gothic" w:hAnsi="Arial Nova" w:cs="Arial"/>
          <w:lang w:val="it-IT"/>
        </w:rPr>
        <w:t>Venice</w:t>
      </w:r>
      <w:proofErr w:type="spellEnd"/>
      <w:r w:rsidR="00502BF4" w:rsidRPr="00755253">
        <w:rPr>
          <w:rFonts w:ascii="Arial Nova" w:eastAsia="Malgun Gothic" w:hAnsi="Arial Nova" w:cs="Arial"/>
          <w:lang w:val="it-IT"/>
        </w:rPr>
        <w:t xml:space="preserve"> e vedrà la proiezione di alcuni film </w:t>
      </w:r>
      <w:r w:rsidR="00F24A1C" w:rsidRPr="00755253">
        <w:rPr>
          <w:rFonts w:ascii="Arial Nova" w:eastAsia="Malgun Gothic" w:hAnsi="Arial Nova" w:cs="Arial"/>
          <w:lang w:val="it-IT"/>
        </w:rPr>
        <w:t>dei primi tempi (</w:t>
      </w:r>
      <w:proofErr w:type="spellStart"/>
      <w:r w:rsidR="00502BF4" w:rsidRPr="00755253">
        <w:rPr>
          <w:rFonts w:ascii="Arial Nova" w:eastAsia="Malgun Gothic" w:hAnsi="Arial Nova" w:cs="Arial"/>
          <w:lang w:val="it-IT"/>
        </w:rPr>
        <w:t>Méliès</w:t>
      </w:r>
      <w:proofErr w:type="spellEnd"/>
      <w:r w:rsidR="00F24A1C" w:rsidRPr="00755253">
        <w:rPr>
          <w:rFonts w:ascii="Arial Nova" w:eastAsia="Malgun Gothic" w:hAnsi="Arial Nova" w:cs="Arial"/>
          <w:lang w:val="it-IT"/>
        </w:rPr>
        <w:t xml:space="preserve">, </w:t>
      </w:r>
      <w:r w:rsidR="00502BF4" w:rsidRPr="00755253">
        <w:rPr>
          <w:rFonts w:ascii="Arial Nova" w:eastAsia="Malgun Gothic" w:hAnsi="Arial Nova" w:cs="Arial"/>
          <w:lang w:val="it-IT"/>
        </w:rPr>
        <w:t xml:space="preserve">De </w:t>
      </w:r>
      <w:proofErr w:type="spellStart"/>
      <w:r w:rsidR="00502BF4" w:rsidRPr="00755253">
        <w:rPr>
          <w:rFonts w:ascii="Arial Nova" w:eastAsia="Malgun Gothic" w:hAnsi="Arial Nova" w:cs="Arial"/>
          <w:lang w:val="it-IT"/>
        </w:rPr>
        <w:t>Chomon</w:t>
      </w:r>
      <w:proofErr w:type="spellEnd"/>
      <w:r w:rsidR="00F24A1C" w:rsidRPr="00755253">
        <w:rPr>
          <w:rFonts w:ascii="Arial Nova" w:eastAsia="Malgun Gothic" w:hAnsi="Arial Nova" w:cs="Arial"/>
          <w:lang w:val="it-IT"/>
        </w:rPr>
        <w:t xml:space="preserve"> e altri)</w:t>
      </w:r>
      <w:r w:rsidR="00502BF4" w:rsidRPr="00755253">
        <w:rPr>
          <w:rFonts w:ascii="Arial Nova" w:eastAsia="Malgun Gothic" w:hAnsi="Arial Nova" w:cs="Arial"/>
          <w:lang w:val="it-IT"/>
        </w:rPr>
        <w:t xml:space="preserve"> con </w:t>
      </w:r>
      <w:r w:rsidR="00502BF4" w:rsidRPr="00D30FAC">
        <w:rPr>
          <w:rFonts w:ascii="Arial Nova" w:eastAsia="Malgun Gothic" w:hAnsi="Arial Nova" w:cs="Arial"/>
          <w:b/>
          <w:lang w:val="it-IT"/>
        </w:rPr>
        <w:t>accompagnamento musicale al pianoforte</w:t>
      </w:r>
      <w:r w:rsidR="00502BF4" w:rsidRPr="00755253">
        <w:rPr>
          <w:rFonts w:ascii="Arial Nova" w:eastAsia="Malgun Gothic" w:hAnsi="Arial Nova" w:cs="Arial"/>
          <w:lang w:val="it-IT"/>
        </w:rPr>
        <w:t xml:space="preserve"> eseguito dal maestro Giacomo Franzoso.</w:t>
      </w:r>
    </w:p>
    <w:p w14:paraId="6C040F7C" w14:textId="72D2F657" w:rsidR="00502BF4" w:rsidRPr="00755253" w:rsidRDefault="00502BF4" w:rsidP="00AB543C">
      <w:pPr>
        <w:rPr>
          <w:rFonts w:ascii="Arial Nova" w:eastAsia="Malgun Gothic" w:hAnsi="Arial Nova" w:cs="Arial"/>
          <w:lang w:val="it-IT"/>
        </w:rPr>
      </w:pPr>
    </w:p>
    <w:p w14:paraId="22414FD5" w14:textId="6278B207" w:rsidR="00502BF4" w:rsidRPr="00755253" w:rsidRDefault="00502BF4" w:rsidP="00AB543C">
      <w:pPr>
        <w:rPr>
          <w:rFonts w:ascii="Arial Nova" w:eastAsia="Malgun Gothic" w:hAnsi="Arial Nova" w:cs="Arial"/>
          <w:lang w:val="it-IT"/>
        </w:rPr>
      </w:pPr>
      <w:r w:rsidRPr="00755253">
        <w:rPr>
          <w:rFonts w:ascii="Arial Nova" w:eastAsia="Malgun Gothic" w:hAnsi="Arial Nova" w:cs="Arial"/>
          <w:lang w:val="it-IT"/>
        </w:rPr>
        <w:t xml:space="preserve">Le giornate presso l’Università Aldo Moro invece si integreranno all’interno del programma </w:t>
      </w:r>
      <w:r w:rsidRPr="00755253">
        <w:rPr>
          <w:rFonts w:ascii="Arial Nova" w:eastAsia="Malgun Gothic" w:hAnsi="Arial Nova" w:cs="Arial"/>
          <w:b/>
          <w:lang w:val="it-IT"/>
        </w:rPr>
        <w:t xml:space="preserve">del </w:t>
      </w:r>
      <w:proofErr w:type="spellStart"/>
      <w:r w:rsidRPr="00755253">
        <w:rPr>
          <w:rFonts w:ascii="Arial Nova" w:eastAsia="Malgun Gothic" w:hAnsi="Arial Nova" w:cs="Arial"/>
          <w:b/>
          <w:lang w:val="it-IT"/>
        </w:rPr>
        <w:t>Bif&amp;st</w:t>
      </w:r>
      <w:proofErr w:type="spellEnd"/>
      <w:r w:rsidRPr="00755253">
        <w:rPr>
          <w:rFonts w:ascii="Arial Nova" w:eastAsia="Malgun Gothic" w:hAnsi="Arial Nova" w:cs="Arial"/>
          <w:b/>
          <w:lang w:val="it-IT"/>
        </w:rPr>
        <w:t xml:space="preserve"> – Bari International Film Festival</w:t>
      </w:r>
      <w:r w:rsidR="00F600A4" w:rsidRPr="00755253">
        <w:rPr>
          <w:rFonts w:ascii="Arial Nova" w:eastAsia="Malgun Gothic" w:hAnsi="Arial Nova" w:cs="Arial"/>
          <w:lang w:val="it-IT"/>
        </w:rPr>
        <w:t xml:space="preserve">, diretto da Felice Laudadio e presieduto da </w:t>
      </w:r>
      <w:proofErr w:type="spellStart"/>
      <w:r w:rsidR="00F600A4" w:rsidRPr="00755253">
        <w:rPr>
          <w:rFonts w:ascii="Arial Nova" w:eastAsia="Malgun Gothic" w:hAnsi="Arial Nova" w:cs="Arial"/>
          <w:lang w:val="it-IT"/>
        </w:rPr>
        <w:t>Margarethe</w:t>
      </w:r>
      <w:proofErr w:type="spellEnd"/>
      <w:r w:rsidR="00F600A4" w:rsidRPr="00755253">
        <w:rPr>
          <w:rFonts w:ascii="Arial Nova" w:eastAsia="Malgun Gothic" w:hAnsi="Arial Nova" w:cs="Arial"/>
          <w:lang w:val="it-IT"/>
        </w:rPr>
        <w:t xml:space="preserve"> von Trotta, uno dei festival più popolari e seguiti in Italia, con i suoi 75 mila spettatori, le sedi prestigiose e affascinanti come il </w:t>
      </w:r>
      <w:r w:rsidR="00F600A4" w:rsidRPr="00D30FAC">
        <w:rPr>
          <w:rFonts w:ascii="Arial Nova" w:eastAsia="Malgun Gothic" w:hAnsi="Arial Nova" w:cs="Arial"/>
          <w:b/>
          <w:lang w:val="it-IT"/>
        </w:rPr>
        <w:t>Teatro Petruzzelli</w:t>
      </w:r>
      <w:r w:rsidR="00F600A4" w:rsidRPr="00755253">
        <w:rPr>
          <w:rFonts w:ascii="Arial Nova" w:eastAsia="Malgun Gothic" w:hAnsi="Arial Nova" w:cs="Arial"/>
          <w:lang w:val="it-IT"/>
        </w:rPr>
        <w:t xml:space="preserve"> o il </w:t>
      </w:r>
      <w:r w:rsidR="00F600A4" w:rsidRPr="00D30FAC">
        <w:rPr>
          <w:rFonts w:ascii="Arial Nova" w:eastAsia="Malgun Gothic" w:hAnsi="Arial Nova" w:cs="Arial"/>
          <w:b/>
          <w:lang w:val="it-IT"/>
        </w:rPr>
        <w:t>Teatro Margherita</w:t>
      </w:r>
      <w:r w:rsidR="00F600A4" w:rsidRPr="00755253">
        <w:rPr>
          <w:rFonts w:ascii="Arial Nova" w:eastAsia="Malgun Gothic" w:hAnsi="Arial Nova" w:cs="Arial"/>
          <w:lang w:val="it-IT"/>
        </w:rPr>
        <w:t xml:space="preserve">, le sezioni, i premi e le masterclass con autori e registi di fama mondiale. </w:t>
      </w:r>
      <w:r w:rsidR="00F24A1C" w:rsidRPr="00755253">
        <w:rPr>
          <w:rFonts w:ascii="Arial Nova" w:eastAsia="Malgun Gothic" w:hAnsi="Arial Nova" w:cs="Arial"/>
          <w:lang w:val="it-IT"/>
        </w:rPr>
        <w:t>Seguiranno indicazioni più precise una volta presentato alla stampa l’edizione del 2020.</w:t>
      </w:r>
    </w:p>
    <w:p w14:paraId="413C77BB" w14:textId="77777777" w:rsidR="00F24A1C" w:rsidRPr="00755253" w:rsidRDefault="00F24A1C" w:rsidP="00AB543C">
      <w:pPr>
        <w:rPr>
          <w:rFonts w:ascii="Arial Nova" w:eastAsia="Malgun Gothic" w:hAnsi="Arial Nova" w:cs="Arial"/>
          <w:lang w:val="it-IT"/>
        </w:rPr>
      </w:pPr>
    </w:p>
    <w:p w14:paraId="2E0EADDF" w14:textId="021973BF" w:rsidR="003939B2" w:rsidRPr="008B2EF9" w:rsidRDefault="00F600A4" w:rsidP="008B2EF9">
      <w:pPr>
        <w:pStyle w:val="Titolo"/>
        <w:rPr>
          <w:rFonts w:ascii="Arial Nova" w:hAnsi="Arial Nova" w:cs="Arial"/>
          <w:color w:val="002F8E"/>
          <w:szCs w:val="22"/>
        </w:rPr>
      </w:pPr>
      <w:r w:rsidRPr="008B2EF9">
        <w:rPr>
          <w:rFonts w:ascii="Arial Nova" w:hAnsi="Arial Nova" w:cs="Arial"/>
          <w:color w:val="002F8E"/>
          <w:szCs w:val="22"/>
        </w:rPr>
        <w:t>6. Credit</w:t>
      </w:r>
      <w:r w:rsidR="00D45779" w:rsidRPr="008B2EF9">
        <w:rPr>
          <w:rFonts w:ascii="Arial Nova" w:hAnsi="Arial Nova" w:cs="Arial"/>
          <w:color w:val="002F8E"/>
          <w:szCs w:val="22"/>
        </w:rPr>
        <w:t>i</w:t>
      </w:r>
    </w:p>
    <w:p w14:paraId="252FEE4E" w14:textId="3A22E5F3" w:rsidR="00D30FAC" w:rsidRDefault="00847D64" w:rsidP="00AB543C">
      <w:pPr>
        <w:rPr>
          <w:rFonts w:ascii="Arial Nova" w:eastAsia="Malgun Gothic" w:hAnsi="Arial Nova" w:cs="Arial"/>
          <w:bCs/>
          <w:lang w:val="it-IT"/>
        </w:rPr>
      </w:pPr>
      <w:r w:rsidRPr="00755253">
        <w:rPr>
          <w:rFonts w:ascii="Arial Nova" w:eastAsia="Malgun Gothic" w:hAnsi="Arial Nova" w:cs="Arial"/>
          <w:bCs/>
          <w:lang w:val="it-IT"/>
        </w:rPr>
        <w:t>Il doppio convegno è ideato</w:t>
      </w:r>
      <w:r w:rsidR="00D30FAC">
        <w:rPr>
          <w:rFonts w:ascii="Arial Nova" w:eastAsia="Malgun Gothic" w:hAnsi="Arial Nova" w:cs="Arial"/>
          <w:bCs/>
          <w:lang w:val="it-IT"/>
        </w:rPr>
        <w:t>,</w:t>
      </w:r>
      <w:r w:rsidRPr="00755253">
        <w:rPr>
          <w:rFonts w:ascii="Arial Nova" w:eastAsia="Malgun Gothic" w:hAnsi="Arial Nova" w:cs="Arial"/>
          <w:bCs/>
          <w:lang w:val="it-IT"/>
        </w:rPr>
        <w:t xml:space="preserve"> curato e organizzato da</w:t>
      </w:r>
      <w:r w:rsidR="00D30FAC">
        <w:rPr>
          <w:rFonts w:ascii="Arial Nova" w:eastAsia="Malgun Gothic" w:hAnsi="Arial Nova" w:cs="Arial"/>
          <w:bCs/>
          <w:lang w:val="it-IT"/>
        </w:rPr>
        <w:t>:</w:t>
      </w:r>
      <w:r w:rsidRPr="00755253">
        <w:rPr>
          <w:rFonts w:ascii="Arial Nova" w:eastAsia="Malgun Gothic" w:hAnsi="Arial Nova" w:cs="Arial"/>
          <w:bCs/>
          <w:lang w:val="it-IT"/>
        </w:rPr>
        <w:t xml:space="preserve"> </w:t>
      </w:r>
    </w:p>
    <w:p w14:paraId="208B21D0" w14:textId="7F1B7E9B" w:rsidR="0005381E" w:rsidRPr="008B2EF9" w:rsidRDefault="00F600A4" w:rsidP="008B2EF9">
      <w:pPr>
        <w:pStyle w:val="Paragrafoelenco"/>
        <w:numPr>
          <w:ilvl w:val="0"/>
          <w:numId w:val="33"/>
        </w:numPr>
        <w:rPr>
          <w:rFonts w:ascii="Arial Nova" w:eastAsia="Malgun Gothic" w:hAnsi="Arial Nova" w:cs="Arial"/>
          <w:sz w:val="20"/>
          <w:szCs w:val="20"/>
          <w:lang w:val="it-IT"/>
        </w:rPr>
      </w:pPr>
      <w:r w:rsidRPr="008B2EF9">
        <w:rPr>
          <w:rFonts w:ascii="Arial Nova" w:eastAsia="Malgun Gothic" w:hAnsi="Arial Nova" w:cs="Arial"/>
          <w:b/>
          <w:bCs/>
          <w:sz w:val="20"/>
          <w:szCs w:val="20"/>
          <w:lang w:val="it-IT"/>
        </w:rPr>
        <w:t>Marco</w:t>
      </w:r>
      <w:r w:rsidRPr="008B2EF9">
        <w:rPr>
          <w:rFonts w:ascii="Arial Nova" w:eastAsia="Malgun Gothic" w:hAnsi="Arial Nova" w:cs="Arial"/>
          <w:bCs/>
          <w:sz w:val="20"/>
          <w:szCs w:val="20"/>
          <w:lang w:val="it-IT"/>
        </w:rPr>
        <w:t xml:space="preserve"> </w:t>
      </w:r>
      <w:r w:rsidRPr="008B2EF9">
        <w:rPr>
          <w:rFonts w:ascii="Arial Nova" w:eastAsia="Malgun Gothic" w:hAnsi="Arial Nova" w:cs="Arial"/>
          <w:b/>
          <w:bCs/>
          <w:sz w:val="20"/>
          <w:szCs w:val="20"/>
          <w:lang w:val="it-IT"/>
        </w:rPr>
        <w:t>Dalla Gassa</w:t>
      </w:r>
      <w:r w:rsidRPr="008B2EF9">
        <w:rPr>
          <w:rFonts w:ascii="Arial Nova" w:eastAsia="Malgun Gothic" w:hAnsi="Arial Nova" w:cs="Arial"/>
          <w:bCs/>
          <w:sz w:val="20"/>
          <w:szCs w:val="20"/>
          <w:lang w:val="it-IT"/>
        </w:rPr>
        <w:t xml:space="preserve"> </w:t>
      </w:r>
      <w:r w:rsidR="00D0358D" w:rsidRPr="008B2EF9">
        <w:rPr>
          <w:rFonts w:ascii="Arial Nova" w:eastAsia="Malgun Gothic" w:hAnsi="Arial Nova" w:cs="Arial"/>
          <w:sz w:val="20"/>
          <w:szCs w:val="20"/>
          <w:lang w:val="it-IT"/>
        </w:rPr>
        <w:t xml:space="preserve">(Università Ca’ Foscari di Venezia) e </w:t>
      </w:r>
      <w:r w:rsidR="00D0358D" w:rsidRPr="008B2EF9">
        <w:rPr>
          <w:rFonts w:ascii="Arial Nova" w:eastAsia="Malgun Gothic" w:hAnsi="Arial Nova" w:cs="Arial"/>
          <w:b/>
          <w:sz w:val="20"/>
          <w:szCs w:val="20"/>
          <w:lang w:val="it-IT"/>
        </w:rPr>
        <w:t>Federico</w:t>
      </w:r>
      <w:r w:rsidR="00D0358D" w:rsidRPr="008B2EF9">
        <w:rPr>
          <w:rFonts w:ascii="Arial Nova" w:eastAsia="Malgun Gothic" w:hAnsi="Arial Nova" w:cs="Arial"/>
          <w:sz w:val="20"/>
          <w:szCs w:val="20"/>
          <w:lang w:val="it-IT"/>
        </w:rPr>
        <w:t xml:space="preserve"> </w:t>
      </w:r>
      <w:r w:rsidR="00D0358D" w:rsidRPr="008B2EF9">
        <w:rPr>
          <w:rFonts w:ascii="Arial Nova" w:eastAsia="Malgun Gothic" w:hAnsi="Arial Nova" w:cs="Arial"/>
          <w:b/>
          <w:sz w:val="20"/>
          <w:szCs w:val="20"/>
          <w:lang w:val="it-IT"/>
        </w:rPr>
        <w:t>Zecca</w:t>
      </w:r>
      <w:r w:rsidR="00D0358D" w:rsidRPr="008B2EF9">
        <w:rPr>
          <w:rFonts w:ascii="Arial Nova" w:eastAsia="Malgun Gothic" w:hAnsi="Arial Nova" w:cs="Arial"/>
          <w:sz w:val="20"/>
          <w:szCs w:val="20"/>
          <w:lang w:val="it-IT"/>
        </w:rPr>
        <w:t xml:space="preserve"> (Università d</w:t>
      </w:r>
      <w:r w:rsidRPr="008B2EF9">
        <w:rPr>
          <w:rFonts w:ascii="Arial Nova" w:eastAsia="Malgun Gothic" w:hAnsi="Arial Nova" w:cs="Arial"/>
          <w:sz w:val="20"/>
          <w:szCs w:val="20"/>
          <w:lang w:val="it-IT"/>
        </w:rPr>
        <w:t>egli Studi d</w:t>
      </w:r>
      <w:r w:rsidR="00D0358D" w:rsidRPr="008B2EF9">
        <w:rPr>
          <w:rFonts w:ascii="Arial Nova" w:eastAsia="Malgun Gothic" w:hAnsi="Arial Nova" w:cs="Arial"/>
          <w:sz w:val="20"/>
          <w:szCs w:val="20"/>
          <w:lang w:val="it-IT"/>
        </w:rPr>
        <w:t xml:space="preserve">i Bari </w:t>
      </w:r>
      <w:r w:rsidRPr="008B2EF9">
        <w:rPr>
          <w:rFonts w:ascii="Arial Nova" w:eastAsia="Malgun Gothic" w:hAnsi="Arial Nova" w:cs="Arial"/>
          <w:sz w:val="20"/>
          <w:szCs w:val="20"/>
          <w:lang w:val="it-IT"/>
        </w:rPr>
        <w:t>“</w:t>
      </w:r>
      <w:r w:rsidR="00D0358D" w:rsidRPr="008B2EF9">
        <w:rPr>
          <w:rFonts w:ascii="Arial Nova" w:eastAsia="Malgun Gothic" w:hAnsi="Arial Nova" w:cs="Arial"/>
          <w:sz w:val="20"/>
          <w:szCs w:val="20"/>
          <w:lang w:val="it-IT"/>
        </w:rPr>
        <w:t>Aldo Moro</w:t>
      </w:r>
      <w:r w:rsidRPr="008B2EF9">
        <w:rPr>
          <w:rFonts w:ascii="Arial Nova" w:eastAsia="Malgun Gothic" w:hAnsi="Arial Nova" w:cs="Arial"/>
          <w:sz w:val="20"/>
          <w:szCs w:val="20"/>
          <w:lang w:val="it-IT"/>
        </w:rPr>
        <w:t>”</w:t>
      </w:r>
      <w:r w:rsidR="00D0358D" w:rsidRPr="008B2EF9">
        <w:rPr>
          <w:rFonts w:ascii="Arial Nova" w:eastAsia="Malgun Gothic" w:hAnsi="Arial Nova" w:cs="Arial"/>
          <w:sz w:val="20"/>
          <w:szCs w:val="20"/>
          <w:lang w:val="it-IT"/>
        </w:rPr>
        <w:t xml:space="preserve">) in collaborazione con </w:t>
      </w:r>
      <w:r w:rsidR="00D0358D" w:rsidRPr="008B2EF9">
        <w:rPr>
          <w:rFonts w:ascii="Arial Nova" w:eastAsia="Malgun Gothic" w:hAnsi="Arial Nova" w:cs="Arial"/>
          <w:b/>
          <w:sz w:val="20"/>
          <w:szCs w:val="20"/>
          <w:lang w:val="it-IT"/>
        </w:rPr>
        <w:t>Angela Bianca Saponari</w:t>
      </w:r>
      <w:r w:rsidR="00D0358D" w:rsidRPr="008B2EF9">
        <w:rPr>
          <w:rFonts w:ascii="Arial Nova" w:eastAsia="Malgun Gothic" w:hAnsi="Arial Nova" w:cs="Arial"/>
          <w:sz w:val="20"/>
          <w:szCs w:val="20"/>
          <w:lang w:val="it-IT"/>
        </w:rPr>
        <w:t xml:space="preserve"> (Università d</w:t>
      </w:r>
      <w:r w:rsidRPr="008B2EF9">
        <w:rPr>
          <w:rFonts w:ascii="Arial Nova" w:eastAsia="Malgun Gothic" w:hAnsi="Arial Nova" w:cs="Arial"/>
          <w:sz w:val="20"/>
          <w:szCs w:val="20"/>
          <w:lang w:val="it-IT"/>
        </w:rPr>
        <w:t>egli Studi d</w:t>
      </w:r>
      <w:r w:rsidR="00D0358D" w:rsidRPr="008B2EF9">
        <w:rPr>
          <w:rFonts w:ascii="Arial Nova" w:eastAsia="Malgun Gothic" w:hAnsi="Arial Nova" w:cs="Arial"/>
          <w:sz w:val="20"/>
          <w:szCs w:val="20"/>
          <w:lang w:val="it-IT"/>
        </w:rPr>
        <w:t xml:space="preserve">i Bari </w:t>
      </w:r>
      <w:r w:rsidRPr="008B2EF9">
        <w:rPr>
          <w:rFonts w:ascii="Arial Nova" w:eastAsia="Malgun Gothic" w:hAnsi="Arial Nova" w:cs="Arial"/>
          <w:sz w:val="20"/>
          <w:szCs w:val="20"/>
          <w:lang w:val="it-IT"/>
        </w:rPr>
        <w:t>“</w:t>
      </w:r>
      <w:r w:rsidR="00D0358D" w:rsidRPr="008B2EF9">
        <w:rPr>
          <w:rFonts w:ascii="Arial Nova" w:eastAsia="Malgun Gothic" w:hAnsi="Arial Nova" w:cs="Arial"/>
          <w:sz w:val="20"/>
          <w:szCs w:val="20"/>
          <w:lang w:val="it-IT"/>
        </w:rPr>
        <w:t>Aldo Moro</w:t>
      </w:r>
      <w:r w:rsidRPr="008B2EF9">
        <w:rPr>
          <w:rFonts w:ascii="Arial Nova" w:eastAsia="Malgun Gothic" w:hAnsi="Arial Nova" w:cs="Arial"/>
          <w:sz w:val="20"/>
          <w:szCs w:val="20"/>
          <w:lang w:val="it-IT"/>
        </w:rPr>
        <w:t>”</w:t>
      </w:r>
      <w:r w:rsidR="00D0358D" w:rsidRPr="008B2EF9">
        <w:rPr>
          <w:rFonts w:ascii="Arial Nova" w:eastAsia="Malgun Gothic" w:hAnsi="Arial Nova" w:cs="Arial"/>
          <w:sz w:val="20"/>
          <w:szCs w:val="20"/>
          <w:lang w:val="it-IT"/>
        </w:rPr>
        <w:t>)</w:t>
      </w:r>
      <w:r w:rsidR="00FA3F74" w:rsidRPr="008B2EF9">
        <w:rPr>
          <w:rFonts w:ascii="Arial Nova" w:eastAsia="Malgun Gothic" w:hAnsi="Arial Nova" w:cs="Arial"/>
          <w:sz w:val="20"/>
          <w:szCs w:val="20"/>
          <w:lang w:val="it-IT"/>
        </w:rPr>
        <w:t xml:space="preserve"> e</w:t>
      </w:r>
      <w:r w:rsidR="00D0358D" w:rsidRPr="008B2EF9">
        <w:rPr>
          <w:rFonts w:ascii="Arial Nova" w:eastAsia="Malgun Gothic" w:hAnsi="Arial Nova" w:cs="Arial"/>
          <w:sz w:val="20"/>
          <w:szCs w:val="20"/>
          <w:lang w:val="it-IT"/>
        </w:rPr>
        <w:t xml:space="preserve"> </w:t>
      </w:r>
      <w:r w:rsidR="00D0358D" w:rsidRPr="008B2EF9">
        <w:rPr>
          <w:rFonts w:ascii="Arial Nova" w:eastAsia="Malgun Gothic" w:hAnsi="Arial Nova" w:cs="Arial"/>
          <w:b/>
          <w:sz w:val="20"/>
          <w:szCs w:val="20"/>
          <w:lang w:val="it-IT"/>
        </w:rPr>
        <w:t xml:space="preserve">Andrea </w:t>
      </w:r>
      <w:proofErr w:type="spellStart"/>
      <w:r w:rsidR="00D0358D" w:rsidRPr="008B2EF9">
        <w:rPr>
          <w:rFonts w:ascii="Arial Nova" w:eastAsia="Malgun Gothic" w:hAnsi="Arial Nova" w:cs="Arial"/>
          <w:b/>
          <w:sz w:val="20"/>
          <w:szCs w:val="20"/>
          <w:lang w:val="it-IT"/>
        </w:rPr>
        <w:t>Gelardi</w:t>
      </w:r>
      <w:proofErr w:type="spellEnd"/>
      <w:r w:rsidR="00D0358D" w:rsidRPr="008B2EF9">
        <w:rPr>
          <w:rFonts w:ascii="Arial Nova" w:eastAsia="Malgun Gothic" w:hAnsi="Arial Nova" w:cs="Arial"/>
          <w:sz w:val="20"/>
          <w:szCs w:val="20"/>
          <w:lang w:val="it-IT"/>
        </w:rPr>
        <w:t xml:space="preserve"> (Università di St Andrews).</w:t>
      </w:r>
    </w:p>
    <w:p w14:paraId="391F1E20" w14:textId="77777777" w:rsidR="00D30FAC" w:rsidRDefault="00D30FAC" w:rsidP="00AB543C">
      <w:pPr>
        <w:rPr>
          <w:rFonts w:ascii="Arial Nova" w:eastAsia="Malgun Gothic" w:hAnsi="Arial Nova" w:cs="Arial"/>
          <w:lang w:val="it-IT"/>
        </w:rPr>
      </w:pPr>
    </w:p>
    <w:p w14:paraId="30074789" w14:textId="17BE7252" w:rsidR="003939B2" w:rsidRPr="00755253" w:rsidRDefault="00D30FAC" w:rsidP="00AB543C">
      <w:pPr>
        <w:rPr>
          <w:rFonts w:ascii="Arial Nova" w:eastAsia="Malgun Gothic" w:hAnsi="Arial Nova" w:cs="Arial"/>
          <w:lang w:val="it-IT"/>
        </w:rPr>
      </w:pPr>
      <w:r>
        <w:rPr>
          <w:rFonts w:ascii="Arial Nova" w:eastAsia="Malgun Gothic" w:hAnsi="Arial Nova" w:cs="Arial"/>
          <w:lang w:val="it-IT"/>
        </w:rPr>
        <w:t>promosso</w:t>
      </w:r>
      <w:r w:rsidR="003939B2" w:rsidRPr="00755253">
        <w:rPr>
          <w:rFonts w:ascii="Arial Nova" w:eastAsia="Malgun Gothic" w:hAnsi="Arial Nova" w:cs="Arial"/>
          <w:lang w:val="it-IT"/>
        </w:rPr>
        <w:t xml:space="preserve"> da: </w:t>
      </w:r>
    </w:p>
    <w:p w14:paraId="7050B7F9" w14:textId="133C6D0B" w:rsidR="00847D64" w:rsidRPr="008B2EF9" w:rsidRDefault="003939B2" w:rsidP="008B2EF9">
      <w:pPr>
        <w:pStyle w:val="Paragrafoelenco"/>
        <w:numPr>
          <w:ilvl w:val="0"/>
          <w:numId w:val="34"/>
        </w:numPr>
        <w:rPr>
          <w:rFonts w:ascii="Arial Nova" w:eastAsia="Malgun Gothic" w:hAnsi="Arial Nova" w:cs="Arial"/>
          <w:sz w:val="20"/>
          <w:szCs w:val="20"/>
          <w:lang w:val="it-IT"/>
        </w:rPr>
      </w:pPr>
      <w:r w:rsidRPr="008B2EF9">
        <w:rPr>
          <w:rFonts w:ascii="Arial Nova" w:eastAsia="Malgun Gothic" w:hAnsi="Arial Nova" w:cs="Arial"/>
          <w:b/>
          <w:sz w:val="20"/>
          <w:szCs w:val="20"/>
          <w:lang w:val="it-IT"/>
        </w:rPr>
        <w:t>Università Ca’ Foscari di Venezia</w:t>
      </w:r>
      <w:r w:rsidRPr="008B2EF9">
        <w:rPr>
          <w:rFonts w:ascii="Arial Nova" w:eastAsia="Malgun Gothic" w:hAnsi="Arial Nova" w:cs="Arial"/>
          <w:sz w:val="20"/>
          <w:szCs w:val="20"/>
          <w:lang w:val="it-IT"/>
        </w:rPr>
        <w:t xml:space="preserve"> </w:t>
      </w:r>
      <w:r w:rsidR="00E24EAA" w:rsidRPr="008B2EF9">
        <w:rPr>
          <w:rFonts w:ascii="Arial Nova" w:eastAsia="Malgun Gothic" w:hAnsi="Arial Nova" w:cs="Arial"/>
          <w:sz w:val="20"/>
          <w:szCs w:val="20"/>
          <w:lang w:val="it-IT"/>
        </w:rPr>
        <w:t>(</w:t>
      </w:r>
      <w:r w:rsidRPr="008B2EF9">
        <w:rPr>
          <w:rFonts w:ascii="Arial Nova" w:eastAsia="Malgun Gothic" w:hAnsi="Arial Nova" w:cs="Arial"/>
          <w:sz w:val="20"/>
          <w:szCs w:val="20"/>
          <w:lang w:val="it-IT"/>
        </w:rPr>
        <w:t xml:space="preserve">Dipartimento di Filosofia e Beni Culturali </w:t>
      </w:r>
      <w:r w:rsidR="00E24EAA" w:rsidRPr="008B2EF9">
        <w:rPr>
          <w:rFonts w:ascii="Arial Nova" w:eastAsia="Malgun Gothic" w:hAnsi="Arial Nova" w:cs="Arial"/>
          <w:sz w:val="20"/>
          <w:szCs w:val="20"/>
          <w:lang w:val="it-IT"/>
        </w:rPr>
        <w:t>e</w:t>
      </w:r>
      <w:r w:rsidRPr="008B2EF9">
        <w:rPr>
          <w:rFonts w:ascii="Arial Nova" w:eastAsia="Malgun Gothic" w:hAnsi="Arial Nova" w:cs="Arial"/>
          <w:sz w:val="20"/>
          <w:szCs w:val="20"/>
          <w:lang w:val="it-IT"/>
        </w:rPr>
        <w:t xml:space="preserve"> Dottorato internazionale in “Storia delle arti”</w:t>
      </w:r>
      <w:r w:rsidR="00E24EAA" w:rsidRPr="008B2EF9">
        <w:rPr>
          <w:rFonts w:ascii="Arial Nova" w:eastAsia="Malgun Gothic" w:hAnsi="Arial Nova" w:cs="Arial"/>
          <w:sz w:val="20"/>
          <w:szCs w:val="20"/>
          <w:lang w:val="it-IT"/>
        </w:rPr>
        <w:t>) |</w:t>
      </w:r>
      <w:r w:rsidR="00755253" w:rsidRPr="008B2EF9">
        <w:rPr>
          <w:rFonts w:ascii="Arial Nova" w:eastAsia="Malgun Gothic" w:hAnsi="Arial Nova" w:cs="Arial"/>
          <w:sz w:val="20"/>
          <w:szCs w:val="20"/>
          <w:lang w:val="it-IT"/>
        </w:rPr>
        <w:t xml:space="preserve"> </w:t>
      </w:r>
      <w:r w:rsidRPr="008B2EF9">
        <w:rPr>
          <w:rFonts w:ascii="Arial Nova" w:eastAsia="Malgun Gothic" w:hAnsi="Arial Nova" w:cs="Arial"/>
          <w:b/>
          <w:sz w:val="20"/>
          <w:szCs w:val="20"/>
          <w:lang w:val="it-IT"/>
        </w:rPr>
        <w:t>Università degli Studi</w:t>
      </w:r>
      <w:r w:rsidR="00E24EAA" w:rsidRPr="008B2EF9">
        <w:rPr>
          <w:rFonts w:ascii="Arial Nova" w:eastAsia="Malgun Gothic" w:hAnsi="Arial Nova" w:cs="Arial"/>
          <w:b/>
          <w:sz w:val="20"/>
          <w:szCs w:val="20"/>
          <w:lang w:val="it-IT"/>
        </w:rPr>
        <w:t xml:space="preserve"> </w:t>
      </w:r>
      <w:r w:rsidRPr="008B2EF9">
        <w:rPr>
          <w:rFonts w:ascii="Arial Nova" w:eastAsia="Malgun Gothic" w:hAnsi="Arial Nova" w:cs="Arial"/>
          <w:b/>
          <w:sz w:val="20"/>
          <w:szCs w:val="20"/>
          <w:lang w:val="it-IT"/>
        </w:rPr>
        <w:t>di Bari</w:t>
      </w:r>
      <w:r w:rsidR="00E24EAA" w:rsidRPr="008B2EF9">
        <w:rPr>
          <w:rFonts w:ascii="Arial Nova" w:eastAsia="Malgun Gothic" w:hAnsi="Arial Nova" w:cs="Arial"/>
          <w:b/>
          <w:sz w:val="20"/>
          <w:szCs w:val="20"/>
          <w:lang w:val="it-IT"/>
        </w:rPr>
        <w:t xml:space="preserve"> “Aldo Moro”</w:t>
      </w:r>
      <w:r w:rsidRPr="008B2EF9">
        <w:rPr>
          <w:rFonts w:ascii="Arial Nova" w:eastAsia="Malgun Gothic" w:hAnsi="Arial Nova" w:cs="Arial"/>
          <w:sz w:val="20"/>
          <w:szCs w:val="20"/>
          <w:lang w:val="it-IT"/>
        </w:rPr>
        <w:t xml:space="preserve"> </w:t>
      </w:r>
      <w:r w:rsidR="00E24EAA" w:rsidRPr="008B2EF9">
        <w:rPr>
          <w:rFonts w:ascii="Arial Nova" w:eastAsia="Malgun Gothic" w:hAnsi="Arial Nova" w:cs="Arial"/>
          <w:sz w:val="20"/>
          <w:szCs w:val="20"/>
          <w:lang w:val="it-IT"/>
        </w:rPr>
        <w:t>(</w:t>
      </w:r>
      <w:r w:rsidRPr="008B2EF9">
        <w:rPr>
          <w:rFonts w:ascii="Arial Nova" w:eastAsia="Malgun Gothic" w:hAnsi="Arial Nova" w:cs="Arial"/>
          <w:sz w:val="20"/>
          <w:szCs w:val="20"/>
          <w:lang w:val="it-IT"/>
        </w:rPr>
        <w:t>Dipartimento di Lettere, Lingue, Arti. Italianistica e Culture comparate</w:t>
      </w:r>
      <w:r w:rsidR="00E24EAA" w:rsidRPr="008B2EF9">
        <w:rPr>
          <w:rFonts w:ascii="Arial Nova" w:eastAsia="Malgun Gothic" w:hAnsi="Arial Nova" w:cs="Arial"/>
          <w:sz w:val="20"/>
          <w:szCs w:val="20"/>
          <w:lang w:val="it-IT"/>
        </w:rPr>
        <w:t>) |</w:t>
      </w:r>
      <w:r w:rsidR="00755253" w:rsidRPr="008B2EF9">
        <w:rPr>
          <w:rFonts w:ascii="Arial Nova" w:eastAsia="Malgun Gothic" w:hAnsi="Arial Nova" w:cs="Arial"/>
          <w:sz w:val="20"/>
          <w:szCs w:val="20"/>
          <w:lang w:val="it-IT"/>
        </w:rPr>
        <w:t xml:space="preserve"> </w:t>
      </w:r>
      <w:r w:rsidR="00847D64" w:rsidRPr="008B2EF9">
        <w:rPr>
          <w:rFonts w:ascii="Arial Nova" w:eastAsia="Malgun Gothic" w:hAnsi="Arial Nova" w:cs="Arial"/>
          <w:b/>
          <w:sz w:val="20"/>
          <w:szCs w:val="20"/>
          <w:lang w:val="it-IT"/>
        </w:rPr>
        <w:t>Centro Studi &amp; Ricerche di Apulia Film Commission</w:t>
      </w:r>
      <w:r w:rsidR="00847D64" w:rsidRPr="008B2EF9">
        <w:rPr>
          <w:rFonts w:ascii="Arial Nova" w:eastAsia="Malgun Gothic" w:hAnsi="Arial Nova" w:cs="Arial"/>
          <w:sz w:val="20"/>
          <w:szCs w:val="20"/>
          <w:lang w:val="it-IT"/>
        </w:rPr>
        <w:t>;</w:t>
      </w:r>
    </w:p>
    <w:p w14:paraId="67697235" w14:textId="534F54F0" w:rsidR="003939B2" w:rsidRPr="00755253" w:rsidRDefault="003939B2" w:rsidP="003939B2">
      <w:pPr>
        <w:rPr>
          <w:rFonts w:ascii="Arial Nova" w:eastAsia="Malgun Gothic" w:hAnsi="Arial Nova" w:cs="Arial"/>
          <w:lang w:val="it-IT"/>
        </w:rPr>
      </w:pPr>
    </w:p>
    <w:p w14:paraId="257A546E" w14:textId="4404F499" w:rsidR="003939B2" w:rsidRPr="00755253" w:rsidRDefault="003939B2" w:rsidP="003939B2">
      <w:pPr>
        <w:rPr>
          <w:rFonts w:ascii="Arial Nova" w:eastAsia="Malgun Gothic" w:hAnsi="Arial Nova" w:cs="Arial"/>
          <w:lang w:val="it-IT"/>
        </w:rPr>
      </w:pPr>
      <w:r w:rsidRPr="00755253">
        <w:rPr>
          <w:rFonts w:ascii="Arial Nova" w:eastAsia="Malgun Gothic" w:hAnsi="Arial Nova" w:cs="Arial"/>
          <w:lang w:val="it-IT"/>
        </w:rPr>
        <w:t>in collaborazione con</w:t>
      </w:r>
    </w:p>
    <w:p w14:paraId="05D21862" w14:textId="10300A9A" w:rsidR="003939B2" w:rsidRPr="00755253" w:rsidRDefault="003939B2" w:rsidP="008B2EF9">
      <w:pPr>
        <w:pStyle w:val="Paragrafoelenco"/>
        <w:numPr>
          <w:ilvl w:val="0"/>
          <w:numId w:val="35"/>
        </w:numPr>
        <w:rPr>
          <w:rFonts w:ascii="Arial Nova" w:eastAsia="Malgun Gothic" w:hAnsi="Arial Nova" w:cs="Arial"/>
          <w:lang w:val="it-IT"/>
        </w:rPr>
      </w:pPr>
      <w:r w:rsidRPr="00E24EAA">
        <w:rPr>
          <w:rFonts w:ascii="Arial Nova" w:eastAsia="Malgun Gothic" w:hAnsi="Arial Nova" w:cs="Arial"/>
          <w:b/>
          <w:lang w:val="it-IT"/>
        </w:rPr>
        <w:t xml:space="preserve">Science Gallery </w:t>
      </w:r>
      <w:proofErr w:type="spellStart"/>
      <w:r w:rsidRPr="00E24EAA">
        <w:rPr>
          <w:rFonts w:ascii="Arial Nova" w:eastAsia="Malgun Gothic" w:hAnsi="Arial Nova" w:cs="Arial"/>
          <w:b/>
          <w:lang w:val="it-IT"/>
        </w:rPr>
        <w:t>Venice</w:t>
      </w:r>
      <w:proofErr w:type="spellEnd"/>
      <w:r w:rsidRPr="00755253">
        <w:rPr>
          <w:rFonts w:ascii="Arial Nova" w:eastAsia="Malgun Gothic" w:hAnsi="Arial Nova" w:cs="Arial"/>
          <w:lang w:val="it-IT"/>
        </w:rPr>
        <w:t xml:space="preserve"> </w:t>
      </w:r>
      <w:r w:rsidR="00E24EAA">
        <w:rPr>
          <w:rFonts w:ascii="Arial Nova" w:eastAsia="Malgun Gothic" w:hAnsi="Arial Nova" w:cs="Arial"/>
          <w:lang w:val="it-IT"/>
        </w:rPr>
        <w:t>|</w:t>
      </w:r>
      <w:r w:rsidR="00755253" w:rsidRPr="00755253">
        <w:rPr>
          <w:rFonts w:ascii="Arial Nova" w:eastAsia="Malgun Gothic" w:hAnsi="Arial Nova" w:cs="Arial"/>
          <w:lang w:val="it-IT"/>
        </w:rPr>
        <w:t xml:space="preserve"> </w:t>
      </w:r>
      <w:hyperlink r:id="rId10" w:history="1">
        <w:proofErr w:type="spellStart"/>
        <w:r w:rsidRPr="00E24EAA">
          <w:rPr>
            <w:rStyle w:val="Collegamentoipertestuale"/>
            <w:rFonts w:ascii="Arial Nova" w:eastAsia="Malgun Gothic" w:hAnsi="Arial Nova" w:cs="Arial"/>
            <w:b/>
            <w:lang w:val="it-IT"/>
          </w:rPr>
          <w:t>Hostelsclub</w:t>
        </w:r>
        <w:proofErr w:type="spellEnd"/>
      </w:hyperlink>
    </w:p>
    <w:p w14:paraId="63C4B35C" w14:textId="77777777" w:rsidR="003939B2" w:rsidRPr="00755253" w:rsidRDefault="003939B2" w:rsidP="003939B2">
      <w:pPr>
        <w:rPr>
          <w:rFonts w:ascii="Arial Nova" w:eastAsia="Malgun Gothic" w:hAnsi="Arial Nova" w:cs="Arial"/>
          <w:lang w:val="it-IT"/>
        </w:rPr>
      </w:pPr>
    </w:p>
    <w:p w14:paraId="0B6894C0" w14:textId="5C016F38" w:rsidR="003939B2" w:rsidRPr="00755253" w:rsidRDefault="00D45779" w:rsidP="003939B2">
      <w:pPr>
        <w:rPr>
          <w:rFonts w:ascii="Arial Nova" w:eastAsia="Malgun Gothic" w:hAnsi="Arial Nova" w:cs="Arial"/>
          <w:lang w:val="it-IT"/>
        </w:rPr>
      </w:pPr>
      <w:r w:rsidRPr="00755253">
        <w:rPr>
          <w:rFonts w:ascii="Arial Nova" w:eastAsia="Malgun Gothic" w:hAnsi="Arial Nova" w:cs="Arial"/>
          <w:lang w:val="it-IT"/>
        </w:rPr>
        <w:t>c</w:t>
      </w:r>
      <w:r w:rsidR="003939B2" w:rsidRPr="00755253">
        <w:rPr>
          <w:rFonts w:ascii="Arial Nova" w:eastAsia="Malgun Gothic" w:hAnsi="Arial Nova" w:cs="Arial"/>
          <w:lang w:val="it-IT"/>
        </w:rPr>
        <w:t xml:space="preserve">on il patrocinio di </w:t>
      </w:r>
    </w:p>
    <w:p w14:paraId="301EC665" w14:textId="14505C56" w:rsidR="003939B2" w:rsidRPr="00755253" w:rsidRDefault="003939B2" w:rsidP="008B2EF9">
      <w:pPr>
        <w:pStyle w:val="Paragrafoelenco"/>
        <w:numPr>
          <w:ilvl w:val="0"/>
          <w:numId w:val="36"/>
        </w:numPr>
        <w:rPr>
          <w:rFonts w:ascii="Arial Nova" w:eastAsia="Malgun Gothic" w:hAnsi="Arial Nova" w:cs="Arial"/>
          <w:lang w:val="it-IT"/>
        </w:rPr>
      </w:pPr>
      <w:r w:rsidRPr="00D30FAC">
        <w:rPr>
          <w:rFonts w:ascii="Arial Nova" w:eastAsia="Malgun Gothic" w:hAnsi="Arial Nova" w:cs="Arial"/>
          <w:b/>
          <w:lang w:val="it-IT"/>
        </w:rPr>
        <w:t>AIRSC</w:t>
      </w:r>
      <w:r w:rsidRPr="00755253">
        <w:rPr>
          <w:rFonts w:ascii="Arial Nova" w:eastAsia="Malgun Gothic" w:hAnsi="Arial Nova" w:cs="Arial"/>
          <w:lang w:val="it-IT"/>
        </w:rPr>
        <w:t xml:space="preserve"> </w:t>
      </w:r>
      <w:r w:rsidR="00D30FAC">
        <w:rPr>
          <w:rFonts w:ascii="Arial Nova" w:eastAsia="Malgun Gothic" w:hAnsi="Arial Nova" w:cs="Arial"/>
          <w:lang w:val="it-IT"/>
        </w:rPr>
        <w:t>(</w:t>
      </w:r>
      <w:r w:rsidRPr="00755253">
        <w:rPr>
          <w:rFonts w:ascii="Arial Nova" w:eastAsia="Malgun Gothic" w:hAnsi="Arial Nova" w:cs="Arial"/>
          <w:lang w:val="it-IT"/>
        </w:rPr>
        <w:t>Associazione Italiana Ricerche di Storia del Cinema</w:t>
      </w:r>
      <w:r w:rsidR="00D30FAC">
        <w:rPr>
          <w:rFonts w:ascii="Arial Nova" w:eastAsia="Malgun Gothic" w:hAnsi="Arial Nova" w:cs="Arial"/>
          <w:lang w:val="it-IT"/>
        </w:rPr>
        <w:t>) |</w:t>
      </w:r>
      <w:r w:rsidR="00755253" w:rsidRPr="00755253">
        <w:rPr>
          <w:rFonts w:ascii="Arial Nova" w:eastAsia="Malgun Gothic" w:hAnsi="Arial Nova" w:cs="Arial"/>
          <w:lang w:val="it-IT"/>
        </w:rPr>
        <w:t xml:space="preserve"> </w:t>
      </w:r>
      <w:proofErr w:type="spellStart"/>
      <w:r w:rsidRPr="00D30FAC">
        <w:rPr>
          <w:rFonts w:ascii="Arial Nova" w:eastAsia="Malgun Gothic" w:hAnsi="Arial Nova" w:cs="Arial"/>
          <w:b/>
          <w:lang w:val="it-IT"/>
        </w:rPr>
        <w:t>Bif&amp;st</w:t>
      </w:r>
      <w:proofErr w:type="spellEnd"/>
      <w:r w:rsidRPr="00755253">
        <w:rPr>
          <w:rFonts w:ascii="Arial Nova" w:eastAsia="Malgun Gothic" w:hAnsi="Arial Nova" w:cs="Arial"/>
          <w:lang w:val="it-IT"/>
        </w:rPr>
        <w:t xml:space="preserve"> – Bari International Film Festival</w:t>
      </w:r>
      <w:r w:rsidR="00D30FAC">
        <w:rPr>
          <w:rFonts w:ascii="Arial Nova" w:eastAsia="Malgun Gothic" w:hAnsi="Arial Nova" w:cs="Arial"/>
          <w:lang w:val="it-IT"/>
        </w:rPr>
        <w:t xml:space="preserve"> | </w:t>
      </w:r>
      <w:r w:rsidRPr="00D30FAC">
        <w:rPr>
          <w:rFonts w:ascii="Arial Nova" w:eastAsia="Malgun Gothic" w:hAnsi="Arial Nova" w:cs="Arial"/>
          <w:b/>
          <w:lang w:val="it-IT"/>
        </w:rPr>
        <w:t>CUC</w:t>
      </w:r>
      <w:r w:rsidRPr="00755253">
        <w:rPr>
          <w:rFonts w:ascii="Arial Nova" w:eastAsia="Malgun Gothic" w:hAnsi="Arial Nova" w:cs="Arial"/>
          <w:lang w:val="it-IT"/>
        </w:rPr>
        <w:t xml:space="preserve"> – Consulta Universitaria del Cinema</w:t>
      </w:r>
      <w:r w:rsidR="00D30FAC">
        <w:rPr>
          <w:rFonts w:ascii="Arial Nova" w:eastAsia="Malgun Gothic" w:hAnsi="Arial Nova" w:cs="Arial"/>
          <w:lang w:val="it-IT"/>
        </w:rPr>
        <w:t xml:space="preserve"> |Fondazione </w:t>
      </w:r>
      <w:r w:rsidRPr="00D30FAC">
        <w:rPr>
          <w:rFonts w:ascii="Arial Nova" w:eastAsia="Malgun Gothic" w:hAnsi="Arial Nova" w:cs="Arial"/>
          <w:b/>
          <w:lang w:val="it-IT"/>
        </w:rPr>
        <w:t>Veneto Film Commission</w:t>
      </w:r>
      <w:r w:rsidRPr="00755253">
        <w:rPr>
          <w:rFonts w:ascii="Arial Nova" w:eastAsia="Malgun Gothic" w:hAnsi="Arial Nova" w:cs="Arial"/>
          <w:lang w:val="it-IT"/>
        </w:rPr>
        <w:t>.</w:t>
      </w:r>
    </w:p>
    <w:p w14:paraId="38993EF1" w14:textId="77777777" w:rsidR="003939B2" w:rsidRPr="00755253" w:rsidRDefault="003939B2" w:rsidP="003939B2">
      <w:pPr>
        <w:rPr>
          <w:rFonts w:ascii="Arial Nova" w:eastAsia="Malgun Gothic" w:hAnsi="Arial Nova" w:cs="Arial"/>
          <w:lang w:val="it-IT"/>
        </w:rPr>
      </w:pPr>
    </w:p>
    <w:p w14:paraId="389D4E12" w14:textId="0CFC0034" w:rsidR="003939B2" w:rsidRPr="00755253" w:rsidRDefault="00FA3F74" w:rsidP="003939B2">
      <w:pPr>
        <w:rPr>
          <w:rFonts w:ascii="Arial Nova" w:eastAsia="Malgun Gothic" w:hAnsi="Arial Nova" w:cs="Arial"/>
          <w:lang w:val="it-IT"/>
        </w:rPr>
      </w:pPr>
      <w:r>
        <w:rPr>
          <w:rFonts w:ascii="Arial Nova" w:eastAsia="Malgun Gothic" w:hAnsi="Arial Nova" w:cs="Arial"/>
          <w:lang w:val="it-IT"/>
        </w:rPr>
        <w:t>m</w:t>
      </w:r>
      <w:r w:rsidR="003939B2" w:rsidRPr="00755253">
        <w:rPr>
          <w:rFonts w:ascii="Arial Nova" w:eastAsia="Malgun Gothic" w:hAnsi="Arial Nova" w:cs="Arial"/>
          <w:lang w:val="it-IT"/>
        </w:rPr>
        <w:t xml:space="preserve">edia </w:t>
      </w:r>
      <w:r>
        <w:rPr>
          <w:rFonts w:ascii="Arial Nova" w:eastAsia="Malgun Gothic" w:hAnsi="Arial Nova" w:cs="Arial"/>
          <w:lang w:val="it-IT"/>
        </w:rPr>
        <w:t>p</w:t>
      </w:r>
      <w:r w:rsidR="003939B2" w:rsidRPr="00755253">
        <w:rPr>
          <w:rFonts w:ascii="Arial Nova" w:eastAsia="Malgun Gothic" w:hAnsi="Arial Nova" w:cs="Arial"/>
          <w:lang w:val="it-IT"/>
        </w:rPr>
        <w:t>artner</w:t>
      </w:r>
    </w:p>
    <w:p w14:paraId="3149EEC2" w14:textId="6AF7CC1D" w:rsidR="00D0358D" w:rsidRPr="008B2EF9" w:rsidRDefault="00D30FAC" w:rsidP="008B2EF9">
      <w:pPr>
        <w:pStyle w:val="Paragrafoelenco"/>
        <w:numPr>
          <w:ilvl w:val="0"/>
          <w:numId w:val="37"/>
        </w:numPr>
        <w:rPr>
          <w:rFonts w:ascii="Arial Nova" w:eastAsia="Malgun Gothic" w:hAnsi="Arial Nova" w:cs="Arial"/>
          <w:b/>
          <w:sz w:val="20"/>
          <w:szCs w:val="20"/>
          <w:lang w:val="it-IT"/>
        </w:rPr>
      </w:pPr>
      <w:proofErr w:type="gramStart"/>
      <w:r w:rsidRPr="008B2EF9">
        <w:rPr>
          <w:rFonts w:ascii="Arial Nova" w:eastAsia="Malgun Gothic" w:hAnsi="Arial Nova" w:cs="Arial"/>
          <w:sz w:val="20"/>
          <w:szCs w:val="20"/>
          <w:lang w:val="it-IT"/>
        </w:rPr>
        <w:t>:</w:t>
      </w:r>
      <w:proofErr w:type="spellStart"/>
      <w:r w:rsidRPr="008B2EF9">
        <w:rPr>
          <w:rFonts w:ascii="Arial Nova" w:eastAsia="Malgun Gothic" w:hAnsi="Arial Nova" w:cs="Arial"/>
          <w:sz w:val="20"/>
          <w:szCs w:val="20"/>
          <w:lang w:val="it-IT"/>
        </w:rPr>
        <w:t>Venews</w:t>
      </w:r>
      <w:proofErr w:type="spellEnd"/>
      <w:proofErr w:type="gramEnd"/>
      <w:r w:rsidRPr="008B2EF9">
        <w:rPr>
          <w:rFonts w:ascii="Arial Nova" w:eastAsia="Malgun Gothic" w:hAnsi="Arial Nova" w:cs="Arial"/>
          <w:sz w:val="20"/>
          <w:szCs w:val="20"/>
          <w:lang w:val="it-IT"/>
        </w:rPr>
        <w:t xml:space="preserve"> </w:t>
      </w:r>
      <w:r w:rsidRPr="008B2EF9">
        <w:rPr>
          <w:rFonts w:ascii="Arial Nova" w:eastAsia="Malgun Gothic" w:hAnsi="Arial Nova" w:cs="Arial"/>
          <w:b/>
          <w:sz w:val="20"/>
          <w:szCs w:val="20"/>
          <w:lang w:val="it-IT"/>
        </w:rPr>
        <w:t xml:space="preserve">- </w:t>
      </w:r>
      <w:r w:rsidR="003939B2" w:rsidRPr="008B2EF9">
        <w:rPr>
          <w:rFonts w:ascii="Arial Nova" w:eastAsia="Malgun Gothic" w:hAnsi="Arial Nova" w:cs="Arial"/>
          <w:b/>
          <w:sz w:val="20"/>
          <w:szCs w:val="20"/>
          <w:lang w:val="it-IT"/>
        </w:rPr>
        <w:t>Venezia News</w:t>
      </w:r>
    </w:p>
    <w:p w14:paraId="2C3A6D51" w14:textId="0EC917E3" w:rsidR="00D30FAC" w:rsidRDefault="00D30FAC" w:rsidP="00D30FAC">
      <w:pPr>
        <w:rPr>
          <w:rFonts w:ascii="Arial Nova" w:eastAsia="Malgun Gothic" w:hAnsi="Arial Nova" w:cs="Arial"/>
          <w:lang w:val="it-IT"/>
        </w:rPr>
      </w:pPr>
    </w:p>
    <w:p w14:paraId="53A618A2" w14:textId="260BEF65" w:rsidR="008B2EF9" w:rsidRDefault="008B2EF9" w:rsidP="00D30FAC">
      <w:pPr>
        <w:rPr>
          <w:rFonts w:ascii="Arial Nova" w:eastAsia="Malgun Gothic" w:hAnsi="Arial Nova" w:cs="Arial"/>
          <w:lang w:val="it-IT"/>
        </w:rPr>
      </w:pPr>
    </w:p>
    <w:p w14:paraId="32EBC8CA" w14:textId="1A1FBD8E" w:rsidR="008B2EF9" w:rsidRDefault="008B2EF9" w:rsidP="00D30FAC">
      <w:pPr>
        <w:rPr>
          <w:rFonts w:ascii="Arial Nova" w:eastAsia="Malgun Gothic" w:hAnsi="Arial Nova" w:cs="Arial"/>
          <w:lang w:val="it-IT"/>
        </w:rPr>
      </w:pPr>
    </w:p>
    <w:p w14:paraId="4EB7B5A2" w14:textId="78BFDD27" w:rsidR="00C129BE" w:rsidRDefault="00C129BE" w:rsidP="00D30FAC">
      <w:pPr>
        <w:rPr>
          <w:rFonts w:ascii="Arial Nova" w:eastAsia="Malgun Gothic" w:hAnsi="Arial Nova" w:cs="Arial"/>
          <w:lang w:val="it-IT"/>
        </w:rPr>
      </w:pPr>
    </w:p>
    <w:p w14:paraId="73942CD5" w14:textId="77777777" w:rsidR="00C129BE" w:rsidRDefault="00C129BE" w:rsidP="00D30FAC">
      <w:pPr>
        <w:rPr>
          <w:rFonts w:ascii="Arial Nova" w:eastAsia="Malgun Gothic" w:hAnsi="Arial Nova" w:cs="Arial"/>
          <w:lang w:val="it-IT"/>
        </w:rPr>
      </w:pPr>
    </w:p>
    <w:p w14:paraId="22E8AC7F" w14:textId="77777777" w:rsidR="008B2EF9" w:rsidRPr="00D30FAC" w:rsidRDefault="008B2EF9" w:rsidP="00D30FAC">
      <w:pPr>
        <w:rPr>
          <w:rFonts w:ascii="Arial Nova" w:eastAsia="Malgun Gothic" w:hAnsi="Arial Nova" w:cs="Arial"/>
          <w:lang w:val="it-IT"/>
        </w:rPr>
      </w:pPr>
    </w:p>
    <w:p w14:paraId="60CD444D" w14:textId="77777777" w:rsidR="00755253" w:rsidRPr="00755253" w:rsidRDefault="00755253" w:rsidP="00D30FAC">
      <w:pPr>
        <w:pStyle w:val="Paragrafoelenco"/>
        <w:jc w:val="center"/>
        <w:rPr>
          <w:rFonts w:ascii="Arial Nova" w:eastAsia="Malgun Gothic" w:hAnsi="Arial Nova" w:cs="Arial"/>
          <w:lang w:val="it-IT"/>
        </w:rPr>
      </w:pPr>
      <w:r w:rsidRPr="00755253">
        <w:rPr>
          <w:noProof/>
        </w:rPr>
        <w:drawing>
          <wp:inline distT="0" distB="0" distL="0" distR="0" wp14:anchorId="5B3D8B0B" wp14:editId="630C0008">
            <wp:extent cx="4042021" cy="877615"/>
            <wp:effectExtent l="38100" t="0" r="206375" b="939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F logo-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2021" cy="87761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755253" w:rsidRPr="00755253" w:rsidSect="00755253">
      <w:headerReference w:type="default" r:id="rId11"/>
      <w:pgSz w:w="11906" w:h="16838" w:code="9"/>
      <w:pgMar w:top="1417"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B3B2E" w14:textId="77777777" w:rsidR="007D669F" w:rsidRDefault="007D669F">
      <w:r>
        <w:separator/>
      </w:r>
    </w:p>
    <w:p w14:paraId="0D1A31AD" w14:textId="77777777" w:rsidR="007D669F" w:rsidRDefault="007D669F"/>
  </w:endnote>
  <w:endnote w:type="continuationSeparator" w:id="0">
    <w:p w14:paraId="61572991" w14:textId="77777777" w:rsidR="007D669F" w:rsidRDefault="007D669F">
      <w:r>
        <w:continuationSeparator/>
      </w:r>
    </w:p>
    <w:p w14:paraId="67E28281" w14:textId="77777777" w:rsidR="007D669F" w:rsidRDefault="007D6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D0BB" w14:textId="77777777" w:rsidR="007D669F" w:rsidRDefault="007D669F">
      <w:r>
        <w:separator/>
      </w:r>
    </w:p>
    <w:p w14:paraId="2FAD54A6" w14:textId="77777777" w:rsidR="007D669F" w:rsidRDefault="007D669F"/>
  </w:footnote>
  <w:footnote w:type="continuationSeparator" w:id="0">
    <w:p w14:paraId="23AEC0EB" w14:textId="77777777" w:rsidR="007D669F" w:rsidRDefault="007D669F">
      <w:r>
        <w:continuationSeparator/>
      </w:r>
    </w:p>
    <w:p w14:paraId="022BB112" w14:textId="77777777" w:rsidR="007D669F" w:rsidRDefault="007D66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E975" w14:textId="117853CB" w:rsidR="009264BB" w:rsidRDefault="00920510" w:rsidP="00920510">
    <w:pPr>
      <w:jc w:val="right"/>
    </w:pPr>
    <w:r>
      <w:rPr>
        <w:noProof/>
      </w:rPr>
      <w:drawing>
        <wp:inline distT="0" distB="0" distL="0" distR="0" wp14:anchorId="60355438" wp14:editId="4C4FEFEA">
          <wp:extent cx="2591435" cy="563229"/>
          <wp:effectExtent l="57150" t="0" r="247015" b="1803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627" cy="599567"/>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663BC8"/>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6E11219"/>
    <w:multiLevelType w:val="hybridMultilevel"/>
    <w:tmpl w:val="78FE02A2"/>
    <w:lvl w:ilvl="0" w:tplc="EF16B572">
      <w:start w:val="1920"/>
      <w:numFmt w:val="bullet"/>
      <w:lvlText w:val="-"/>
      <w:lvlJc w:val="left"/>
      <w:pPr>
        <w:ind w:left="340" w:hanging="340"/>
      </w:pPr>
      <w:rPr>
        <w:rFonts w:ascii="Times" w:eastAsia="Times New Roman" w:hAnsi="Times" w:cstheme="minorBidi" w:hint="default"/>
        <w:b w:val="0"/>
        <w:bCs w:val="0"/>
        <w:color w:val="000000" w:themeColor="text1"/>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0EF16901"/>
    <w:multiLevelType w:val="hybridMultilevel"/>
    <w:tmpl w:val="7FDED4DE"/>
    <w:lvl w:ilvl="0" w:tplc="0984918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1B1259"/>
    <w:multiLevelType w:val="hybridMultilevel"/>
    <w:tmpl w:val="1FBCE014"/>
    <w:lvl w:ilvl="0" w:tplc="67B6205C">
      <w:start w:val="1"/>
      <w:numFmt w:val="bullet"/>
      <w:lvlText w:val=""/>
      <w:lvlJc w:val="left"/>
      <w:pPr>
        <w:ind w:left="720" w:hanging="360"/>
      </w:pPr>
      <w:rPr>
        <w:rFonts w:ascii="Symbol" w:hAnsi="Symbol" w:hint="default"/>
        <w:color w:val="002F8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0D0558"/>
    <w:multiLevelType w:val="hybridMultilevel"/>
    <w:tmpl w:val="6BAE63F0"/>
    <w:lvl w:ilvl="0" w:tplc="CCCC5DC2">
      <w:start w:val="1"/>
      <w:numFmt w:val="bullet"/>
      <w:lvlText w:val=""/>
      <w:lvlJc w:val="left"/>
      <w:pPr>
        <w:ind w:left="862" w:hanging="360"/>
      </w:pPr>
      <w:rPr>
        <w:rFonts w:ascii="Symbol" w:hAnsi="Symbol" w:hint="default"/>
        <w:b w:val="0"/>
        <w:bCs w:val="0"/>
        <w:color w:val="000000" w:themeColor="text1"/>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4" w15:restartNumberingAfterBreak="0">
    <w:nsid w:val="1F1F2B2A"/>
    <w:multiLevelType w:val="hybridMultilevel"/>
    <w:tmpl w:val="6C1852FE"/>
    <w:lvl w:ilvl="0" w:tplc="D6A8697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C74264"/>
    <w:multiLevelType w:val="hybridMultilevel"/>
    <w:tmpl w:val="5D34FF14"/>
    <w:lvl w:ilvl="0" w:tplc="67B6205C">
      <w:start w:val="1"/>
      <w:numFmt w:val="bullet"/>
      <w:lvlText w:val=""/>
      <w:lvlJc w:val="left"/>
      <w:pPr>
        <w:ind w:left="720" w:hanging="360"/>
      </w:pPr>
      <w:rPr>
        <w:rFonts w:ascii="Symbol" w:hAnsi="Symbol" w:hint="default"/>
        <w:color w:val="002F8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003A46"/>
    <w:multiLevelType w:val="hybridMultilevel"/>
    <w:tmpl w:val="9788C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AF1C0B"/>
    <w:multiLevelType w:val="hybridMultilevel"/>
    <w:tmpl w:val="188C0332"/>
    <w:lvl w:ilvl="0" w:tplc="67B6205C">
      <w:start w:val="1"/>
      <w:numFmt w:val="bullet"/>
      <w:lvlText w:val=""/>
      <w:lvlJc w:val="left"/>
      <w:pPr>
        <w:ind w:left="720" w:hanging="360"/>
      </w:pPr>
      <w:rPr>
        <w:rFonts w:ascii="Symbol" w:hAnsi="Symbol" w:hint="default"/>
        <w:color w:val="002F8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8043F6"/>
    <w:multiLevelType w:val="hybridMultilevel"/>
    <w:tmpl w:val="028CF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6C3955"/>
    <w:multiLevelType w:val="hybridMultilevel"/>
    <w:tmpl w:val="876E077A"/>
    <w:lvl w:ilvl="0" w:tplc="67B6205C">
      <w:start w:val="1"/>
      <w:numFmt w:val="bullet"/>
      <w:lvlText w:val=""/>
      <w:lvlJc w:val="left"/>
      <w:pPr>
        <w:ind w:left="720" w:hanging="360"/>
      </w:pPr>
      <w:rPr>
        <w:rFonts w:ascii="Symbol" w:hAnsi="Symbol" w:hint="default"/>
        <w:color w:val="002F8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B63107"/>
    <w:multiLevelType w:val="hybridMultilevel"/>
    <w:tmpl w:val="21843262"/>
    <w:lvl w:ilvl="0" w:tplc="3CF4C678">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2FDA7BAC"/>
    <w:multiLevelType w:val="hybridMultilevel"/>
    <w:tmpl w:val="9A424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170894"/>
    <w:multiLevelType w:val="hybridMultilevel"/>
    <w:tmpl w:val="7AE64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6C70E1"/>
    <w:multiLevelType w:val="hybridMultilevel"/>
    <w:tmpl w:val="95DC946A"/>
    <w:lvl w:ilvl="0" w:tplc="67B6205C">
      <w:start w:val="1"/>
      <w:numFmt w:val="bullet"/>
      <w:lvlText w:val=""/>
      <w:lvlJc w:val="left"/>
      <w:pPr>
        <w:ind w:left="720" w:hanging="360"/>
      </w:pPr>
      <w:rPr>
        <w:rFonts w:ascii="Symbol" w:hAnsi="Symbol" w:hint="default"/>
        <w:color w:val="002F8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937623"/>
    <w:multiLevelType w:val="hybridMultilevel"/>
    <w:tmpl w:val="27F654C8"/>
    <w:lvl w:ilvl="0" w:tplc="CCCC5DC2">
      <w:start w:val="1"/>
      <w:numFmt w:val="bullet"/>
      <w:lvlText w:val=""/>
      <w:lvlJc w:val="left"/>
      <w:pPr>
        <w:ind w:left="720" w:hanging="360"/>
      </w:pPr>
      <w:rPr>
        <w:rFonts w:ascii="Symbol" w:hAnsi="Symbol" w:hint="default"/>
        <w:b w:val="0"/>
        <w:bCs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F3B3B"/>
    <w:multiLevelType w:val="hybridMultilevel"/>
    <w:tmpl w:val="E88E36C8"/>
    <w:lvl w:ilvl="0" w:tplc="B4F81ED2">
      <w:start w:val="1920"/>
      <w:numFmt w:val="bullet"/>
      <w:lvlText w:val="-"/>
      <w:lvlJc w:val="left"/>
      <w:pPr>
        <w:ind w:left="360" w:hanging="360"/>
      </w:pPr>
      <w:rPr>
        <w:rFonts w:ascii="Times" w:eastAsia="Times New Roman" w:hAnsi="Times" w:cstheme="minorBidi" w:hint="default"/>
        <w:b w:val="0"/>
        <w:bCs w:val="0"/>
        <w:color w:val="000000" w:themeColor="text1"/>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9116A5"/>
    <w:multiLevelType w:val="hybridMultilevel"/>
    <w:tmpl w:val="D7D82B0A"/>
    <w:lvl w:ilvl="0" w:tplc="67B6205C">
      <w:start w:val="1"/>
      <w:numFmt w:val="bullet"/>
      <w:lvlText w:val=""/>
      <w:lvlJc w:val="left"/>
      <w:pPr>
        <w:ind w:left="720" w:hanging="360"/>
      </w:pPr>
      <w:rPr>
        <w:rFonts w:ascii="Symbol" w:hAnsi="Symbol" w:hint="default"/>
        <w:color w:val="002F8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BC1405"/>
    <w:multiLevelType w:val="hybridMultilevel"/>
    <w:tmpl w:val="7D2C7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337453"/>
    <w:multiLevelType w:val="hybridMultilevel"/>
    <w:tmpl w:val="B9B61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BB5A44"/>
    <w:multiLevelType w:val="hybridMultilevel"/>
    <w:tmpl w:val="6B40FB68"/>
    <w:lvl w:ilvl="0" w:tplc="67B6205C">
      <w:start w:val="1"/>
      <w:numFmt w:val="bullet"/>
      <w:lvlText w:val=""/>
      <w:lvlJc w:val="left"/>
      <w:pPr>
        <w:ind w:left="720" w:hanging="360"/>
      </w:pPr>
      <w:rPr>
        <w:rFonts w:ascii="Symbol" w:hAnsi="Symbol" w:hint="default"/>
        <w:color w:val="002F8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1B5787"/>
    <w:multiLevelType w:val="multilevel"/>
    <w:tmpl w:val="4572ABF8"/>
    <w:numStyleLink w:val="MLAOutline"/>
  </w:abstractNum>
  <w:abstractNum w:abstractNumId="33" w15:restartNumberingAfterBreak="0">
    <w:nsid w:val="5E5C380D"/>
    <w:multiLevelType w:val="hybridMultilevel"/>
    <w:tmpl w:val="EDF0A07E"/>
    <w:lvl w:ilvl="0" w:tplc="67B6205C">
      <w:start w:val="1"/>
      <w:numFmt w:val="bullet"/>
      <w:lvlText w:val=""/>
      <w:lvlJc w:val="left"/>
      <w:pPr>
        <w:ind w:left="720" w:hanging="360"/>
      </w:pPr>
      <w:rPr>
        <w:rFonts w:ascii="Symbol" w:hAnsi="Symbol" w:hint="default"/>
        <w:color w:val="002F8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AD42D5"/>
    <w:multiLevelType w:val="hybridMultilevel"/>
    <w:tmpl w:val="6ED8F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3EB0D8D"/>
    <w:multiLevelType w:val="hybridMultilevel"/>
    <w:tmpl w:val="3A16B9A0"/>
    <w:lvl w:ilvl="0" w:tplc="67B6205C">
      <w:start w:val="1"/>
      <w:numFmt w:val="bullet"/>
      <w:lvlText w:val=""/>
      <w:lvlJc w:val="left"/>
      <w:pPr>
        <w:ind w:left="720" w:hanging="360"/>
      </w:pPr>
      <w:rPr>
        <w:rFonts w:ascii="Symbol" w:hAnsi="Symbol" w:hint="default"/>
        <w:color w:val="002F8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4242D2"/>
    <w:multiLevelType w:val="hybridMultilevel"/>
    <w:tmpl w:val="8ADC8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32"/>
  </w:num>
  <w:num w:numId="14">
    <w:abstractNumId w:val="19"/>
  </w:num>
  <w:num w:numId="15">
    <w:abstractNumId w:val="25"/>
  </w:num>
  <w:num w:numId="16">
    <w:abstractNumId w:val="13"/>
  </w:num>
  <w:num w:numId="17">
    <w:abstractNumId w:val="21"/>
  </w:num>
  <w:num w:numId="18">
    <w:abstractNumId w:val="14"/>
  </w:num>
  <w:num w:numId="19">
    <w:abstractNumId w:val="10"/>
  </w:num>
  <w:num w:numId="20">
    <w:abstractNumId w:val="26"/>
  </w:num>
  <w:num w:numId="21">
    <w:abstractNumId w:val="11"/>
  </w:num>
  <w:num w:numId="22">
    <w:abstractNumId w:val="23"/>
  </w:num>
  <w:num w:numId="23">
    <w:abstractNumId w:val="29"/>
  </w:num>
  <w:num w:numId="24">
    <w:abstractNumId w:val="34"/>
  </w:num>
  <w:num w:numId="25">
    <w:abstractNumId w:val="28"/>
  </w:num>
  <w:num w:numId="26">
    <w:abstractNumId w:val="17"/>
  </w:num>
  <w:num w:numId="27">
    <w:abstractNumId w:val="22"/>
  </w:num>
  <w:num w:numId="28">
    <w:abstractNumId w:val="36"/>
  </w:num>
  <w:num w:numId="29">
    <w:abstractNumId w:val="35"/>
  </w:num>
  <w:num w:numId="30">
    <w:abstractNumId w:val="30"/>
  </w:num>
  <w:num w:numId="31">
    <w:abstractNumId w:val="24"/>
  </w:num>
  <w:num w:numId="32">
    <w:abstractNumId w:val="18"/>
  </w:num>
  <w:num w:numId="33">
    <w:abstractNumId w:val="27"/>
  </w:num>
  <w:num w:numId="34">
    <w:abstractNumId w:val="16"/>
  </w:num>
  <w:num w:numId="35">
    <w:abstractNumId w:val="20"/>
  </w:num>
  <w:num w:numId="36">
    <w:abstractNumId w:val="1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86"/>
    <w:rsid w:val="00015A92"/>
    <w:rsid w:val="00016F97"/>
    <w:rsid w:val="00036092"/>
    <w:rsid w:val="0005300E"/>
    <w:rsid w:val="0005381E"/>
    <w:rsid w:val="00063FB5"/>
    <w:rsid w:val="00064DF5"/>
    <w:rsid w:val="000673BF"/>
    <w:rsid w:val="000772F3"/>
    <w:rsid w:val="0009244F"/>
    <w:rsid w:val="000A1560"/>
    <w:rsid w:val="000B2AE8"/>
    <w:rsid w:val="000E1BFF"/>
    <w:rsid w:val="000E2192"/>
    <w:rsid w:val="000E3E62"/>
    <w:rsid w:val="000F7665"/>
    <w:rsid w:val="00100309"/>
    <w:rsid w:val="00103D45"/>
    <w:rsid w:val="00113703"/>
    <w:rsid w:val="00121317"/>
    <w:rsid w:val="001429A4"/>
    <w:rsid w:val="001442E3"/>
    <w:rsid w:val="001449CB"/>
    <w:rsid w:val="00174AD6"/>
    <w:rsid w:val="00180E0B"/>
    <w:rsid w:val="00184CD1"/>
    <w:rsid w:val="00192EF1"/>
    <w:rsid w:val="001C4EAB"/>
    <w:rsid w:val="0022624C"/>
    <w:rsid w:val="00265C64"/>
    <w:rsid w:val="00265EF7"/>
    <w:rsid w:val="00265F3E"/>
    <w:rsid w:val="002A7533"/>
    <w:rsid w:val="002C1362"/>
    <w:rsid w:val="002C5886"/>
    <w:rsid w:val="002C73C8"/>
    <w:rsid w:val="002C7FF2"/>
    <w:rsid w:val="002E7E4F"/>
    <w:rsid w:val="00313FDE"/>
    <w:rsid w:val="00314C09"/>
    <w:rsid w:val="003204F1"/>
    <w:rsid w:val="00331442"/>
    <w:rsid w:val="00332B4E"/>
    <w:rsid w:val="00333138"/>
    <w:rsid w:val="00354E17"/>
    <w:rsid w:val="00362453"/>
    <w:rsid w:val="00387E22"/>
    <w:rsid w:val="003939B2"/>
    <w:rsid w:val="00396522"/>
    <w:rsid w:val="003A0803"/>
    <w:rsid w:val="003A0D91"/>
    <w:rsid w:val="003B11A4"/>
    <w:rsid w:val="003B3947"/>
    <w:rsid w:val="003C375C"/>
    <w:rsid w:val="003C5ABC"/>
    <w:rsid w:val="003E3A37"/>
    <w:rsid w:val="003E5292"/>
    <w:rsid w:val="00403F2E"/>
    <w:rsid w:val="00412FE0"/>
    <w:rsid w:val="004238A7"/>
    <w:rsid w:val="00430533"/>
    <w:rsid w:val="00435DC1"/>
    <w:rsid w:val="004415B9"/>
    <w:rsid w:val="00444C76"/>
    <w:rsid w:val="004658FB"/>
    <w:rsid w:val="00490958"/>
    <w:rsid w:val="00497E3A"/>
    <w:rsid w:val="004D5AFA"/>
    <w:rsid w:val="004E67D6"/>
    <w:rsid w:val="004F2F10"/>
    <w:rsid w:val="004F5E12"/>
    <w:rsid w:val="00502BF4"/>
    <w:rsid w:val="005052E1"/>
    <w:rsid w:val="00522A4C"/>
    <w:rsid w:val="00525694"/>
    <w:rsid w:val="005312D0"/>
    <w:rsid w:val="00537F11"/>
    <w:rsid w:val="005723B8"/>
    <w:rsid w:val="005728CA"/>
    <w:rsid w:val="005736B1"/>
    <w:rsid w:val="005A63B7"/>
    <w:rsid w:val="005B326F"/>
    <w:rsid w:val="005E68EB"/>
    <w:rsid w:val="005F0494"/>
    <w:rsid w:val="00611754"/>
    <w:rsid w:val="006132F5"/>
    <w:rsid w:val="0061427F"/>
    <w:rsid w:val="00631B96"/>
    <w:rsid w:val="00641C8B"/>
    <w:rsid w:val="00642269"/>
    <w:rsid w:val="0066299F"/>
    <w:rsid w:val="006935A2"/>
    <w:rsid w:val="006A014D"/>
    <w:rsid w:val="006A5D4F"/>
    <w:rsid w:val="006B08EF"/>
    <w:rsid w:val="006B123A"/>
    <w:rsid w:val="006C1F28"/>
    <w:rsid w:val="006D2BAD"/>
    <w:rsid w:val="006F4E97"/>
    <w:rsid w:val="006F6F14"/>
    <w:rsid w:val="007359AB"/>
    <w:rsid w:val="007436D6"/>
    <w:rsid w:val="007467C2"/>
    <w:rsid w:val="007511E7"/>
    <w:rsid w:val="00755253"/>
    <w:rsid w:val="00770525"/>
    <w:rsid w:val="00770A0F"/>
    <w:rsid w:val="00792162"/>
    <w:rsid w:val="007964EA"/>
    <w:rsid w:val="007B64D4"/>
    <w:rsid w:val="007B7665"/>
    <w:rsid w:val="007C0A91"/>
    <w:rsid w:val="007D669F"/>
    <w:rsid w:val="007D770B"/>
    <w:rsid w:val="0080715D"/>
    <w:rsid w:val="00823744"/>
    <w:rsid w:val="00837B9B"/>
    <w:rsid w:val="00845EEE"/>
    <w:rsid w:val="00847D64"/>
    <w:rsid w:val="00852FB0"/>
    <w:rsid w:val="008541CB"/>
    <w:rsid w:val="0086206A"/>
    <w:rsid w:val="00890E50"/>
    <w:rsid w:val="008A1B67"/>
    <w:rsid w:val="008A4AA3"/>
    <w:rsid w:val="008B2EF9"/>
    <w:rsid w:val="008B4C46"/>
    <w:rsid w:val="008D1C1B"/>
    <w:rsid w:val="008E6D86"/>
    <w:rsid w:val="00901521"/>
    <w:rsid w:val="00901BDE"/>
    <w:rsid w:val="00920510"/>
    <w:rsid w:val="00921525"/>
    <w:rsid w:val="009264BB"/>
    <w:rsid w:val="009406C3"/>
    <w:rsid w:val="009525DD"/>
    <w:rsid w:val="00971E8F"/>
    <w:rsid w:val="00982E99"/>
    <w:rsid w:val="009B1DE5"/>
    <w:rsid w:val="009C02D1"/>
    <w:rsid w:val="009E1436"/>
    <w:rsid w:val="009E4B54"/>
    <w:rsid w:val="009F0179"/>
    <w:rsid w:val="00A4758B"/>
    <w:rsid w:val="00AB4722"/>
    <w:rsid w:val="00AB543C"/>
    <w:rsid w:val="00AB77F4"/>
    <w:rsid w:val="00AC1E8F"/>
    <w:rsid w:val="00AD390C"/>
    <w:rsid w:val="00AD3BBB"/>
    <w:rsid w:val="00AE6DD2"/>
    <w:rsid w:val="00B00D30"/>
    <w:rsid w:val="00B03412"/>
    <w:rsid w:val="00B10FD2"/>
    <w:rsid w:val="00B4086F"/>
    <w:rsid w:val="00B664BB"/>
    <w:rsid w:val="00BB682E"/>
    <w:rsid w:val="00BE001E"/>
    <w:rsid w:val="00BE36DC"/>
    <w:rsid w:val="00BE5F86"/>
    <w:rsid w:val="00C129BE"/>
    <w:rsid w:val="00C25EE8"/>
    <w:rsid w:val="00C35703"/>
    <w:rsid w:val="00C56B20"/>
    <w:rsid w:val="00C5780E"/>
    <w:rsid w:val="00C8309C"/>
    <w:rsid w:val="00CB5A76"/>
    <w:rsid w:val="00CC046D"/>
    <w:rsid w:val="00CC31E0"/>
    <w:rsid w:val="00CD7402"/>
    <w:rsid w:val="00CE04AD"/>
    <w:rsid w:val="00CF348B"/>
    <w:rsid w:val="00CF67AE"/>
    <w:rsid w:val="00CF7A8F"/>
    <w:rsid w:val="00D0358D"/>
    <w:rsid w:val="00D06594"/>
    <w:rsid w:val="00D30FAC"/>
    <w:rsid w:val="00D41D45"/>
    <w:rsid w:val="00D45779"/>
    <w:rsid w:val="00D60DEA"/>
    <w:rsid w:val="00D673AA"/>
    <w:rsid w:val="00D9169E"/>
    <w:rsid w:val="00DB6328"/>
    <w:rsid w:val="00DC0FD4"/>
    <w:rsid w:val="00DC24A1"/>
    <w:rsid w:val="00DF7B27"/>
    <w:rsid w:val="00E116E9"/>
    <w:rsid w:val="00E24EAA"/>
    <w:rsid w:val="00E40CDC"/>
    <w:rsid w:val="00E6786B"/>
    <w:rsid w:val="00E72C22"/>
    <w:rsid w:val="00E9320B"/>
    <w:rsid w:val="00EA061D"/>
    <w:rsid w:val="00EB4444"/>
    <w:rsid w:val="00EC287D"/>
    <w:rsid w:val="00ED30C7"/>
    <w:rsid w:val="00EE0488"/>
    <w:rsid w:val="00EE4E73"/>
    <w:rsid w:val="00EE7AAA"/>
    <w:rsid w:val="00EF53E5"/>
    <w:rsid w:val="00F24A1C"/>
    <w:rsid w:val="00F24EB3"/>
    <w:rsid w:val="00F34D86"/>
    <w:rsid w:val="00F52AFD"/>
    <w:rsid w:val="00F56666"/>
    <w:rsid w:val="00F600A4"/>
    <w:rsid w:val="00F63603"/>
    <w:rsid w:val="00F748B0"/>
    <w:rsid w:val="00F77748"/>
    <w:rsid w:val="00F92CE1"/>
    <w:rsid w:val="00FA19FE"/>
    <w:rsid w:val="00FA3F74"/>
    <w:rsid w:val="00FC7541"/>
    <w:rsid w:val="00FD37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E33D"/>
  <w15:chartTrackingRefBased/>
  <w15:docId w15:val="{0906BAFB-B5A0-C444-B93B-27E732C1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E7AAA"/>
  </w:style>
  <w:style w:type="paragraph" w:styleId="Titolo1">
    <w:name w:val="heading 1"/>
    <w:basedOn w:val="Normale"/>
    <w:next w:val="Normale"/>
    <w:link w:val="Titolo1Carattere"/>
    <w:uiPriority w:val="9"/>
    <w:qFormat/>
    <w:rsid w:val="00EE7AAA"/>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Titolo2">
    <w:name w:val="heading 2"/>
    <w:basedOn w:val="Normale"/>
    <w:next w:val="Normale"/>
    <w:link w:val="Titolo2Carattere"/>
    <w:uiPriority w:val="9"/>
    <w:semiHidden/>
    <w:unhideWhenUsed/>
    <w:qFormat/>
    <w:rsid w:val="00EE7AAA"/>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Titolo3">
    <w:name w:val="heading 3"/>
    <w:basedOn w:val="Normale"/>
    <w:next w:val="Normale"/>
    <w:link w:val="Titolo3Carattere"/>
    <w:uiPriority w:val="9"/>
    <w:semiHidden/>
    <w:unhideWhenUsed/>
    <w:qFormat/>
    <w:rsid w:val="00EE7AAA"/>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Titolo4">
    <w:name w:val="heading 4"/>
    <w:basedOn w:val="Normale"/>
    <w:next w:val="Normale"/>
    <w:link w:val="Titolo4Carattere"/>
    <w:uiPriority w:val="9"/>
    <w:semiHidden/>
    <w:unhideWhenUsed/>
    <w:qFormat/>
    <w:rsid w:val="00EE7AAA"/>
    <w:pPr>
      <w:keepNext/>
      <w:keepLines/>
      <w:spacing w:before="40"/>
      <w:outlineLvl w:val="3"/>
    </w:pPr>
    <w:rPr>
      <w:rFonts w:asciiTheme="majorHAnsi" w:eastAsiaTheme="majorEastAsia" w:hAnsiTheme="majorHAnsi" w:cstheme="majorBidi"/>
      <w:i/>
      <w:iCs/>
      <w:color w:val="404040" w:themeColor="text1" w:themeTint="BF"/>
    </w:rPr>
  </w:style>
  <w:style w:type="paragraph" w:styleId="Titolo5">
    <w:name w:val="heading 5"/>
    <w:basedOn w:val="Normale"/>
    <w:next w:val="Normale"/>
    <w:link w:val="Titolo5Carattere"/>
    <w:uiPriority w:val="9"/>
    <w:semiHidden/>
    <w:unhideWhenUsed/>
    <w:qFormat/>
    <w:rsid w:val="00EE7AAA"/>
    <w:pPr>
      <w:keepNext/>
      <w:keepLines/>
      <w:spacing w:before="40"/>
      <w:outlineLvl w:val="4"/>
    </w:pPr>
    <w:rPr>
      <w:rFonts w:asciiTheme="majorHAnsi" w:eastAsiaTheme="majorEastAsia" w:hAnsiTheme="majorHAnsi" w:cstheme="majorBidi"/>
      <w:color w:val="404040" w:themeColor="text1" w:themeTint="BF"/>
    </w:rPr>
  </w:style>
  <w:style w:type="paragraph" w:styleId="Titolo6">
    <w:name w:val="heading 6"/>
    <w:basedOn w:val="Normale"/>
    <w:next w:val="Normale"/>
    <w:link w:val="Titolo6Carattere"/>
    <w:uiPriority w:val="9"/>
    <w:semiHidden/>
    <w:unhideWhenUsed/>
    <w:qFormat/>
    <w:rsid w:val="00EE7AAA"/>
    <w:pPr>
      <w:keepNext/>
      <w:keepLines/>
      <w:spacing w:before="40"/>
      <w:outlineLvl w:val="5"/>
    </w:pPr>
    <w:rPr>
      <w:rFonts w:asciiTheme="majorHAnsi" w:eastAsiaTheme="majorEastAsia" w:hAnsiTheme="majorHAnsi" w:cstheme="majorBidi"/>
    </w:rPr>
  </w:style>
  <w:style w:type="paragraph" w:styleId="Titolo7">
    <w:name w:val="heading 7"/>
    <w:basedOn w:val="Normale"/>
    <w:next w:val="Normale"/>
    <w:link w:val="Titolo7Carattere"/>
    <w:uiPriority w:val="9"/>
    <w:semiHidden/>
    <w:unhideWhenUsed/>
    <w:qFormat/>
    <w:rsid w:val="00EE7AAA"/>
    <w:pPr>
      <w:keepNext/>
      <w:keepLines/>
      <w:spacing w:before="4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EE7AAA"/>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Titolo9">
    <w:name w:val="heading 9"/>
    <w:basedOn w:val="Normale"/>
    <w:next w:val="Normale"/>
    <w:link w:val="Titolo9Carattere"/>
    <w:uiPriority w:val="9"/>
    <w:semiHidden/>
    <w:unhideWhenUsed/>
    <w:qFormat/>
    <w:rsid w:val="00EE7AAA"/>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jc w:val="right"/>
    </w:pPr>
  </w:style>
  <w:style w:type="character" w:customStyle="1" w:styleId="IntestazioneCarattere">
    <w:name w:val="Intestazione Carattere"/>
    <w:basedOn w:val="Carpredefinitoparagrafo"/>
    <w:link w:val="Intestazione"/>
    <w:uiPriority w:val="99"/>
  </w:style>
  <w:style w:type="paragraph" w:styleId="Testofumetto">
    <w:name w:val="Balloon Text"/>
    <w:basedOn w:val="Normale"/>
    <w:link w:val="TestofumettoCarattere"/>
    <w:uiPriority w:val="99"/>
    <w:semiHidden/>
    <w:unhideWhenUs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Bibliografia">
    <w:name w:val="Bibliography"/>
    <w:basedOn w:val="Normale"/>
    <w:next w:val="Normale"/>
    <w:uiPriority w:val="37"/>
    <w:unhideWhenUsed/>
  </w:style>
  <w:style w:type="paragraph" w:styleId="Testodelblocco">
    <w:name w:val="Block Text"/>
    <w:basedOn w:val="Normale"/>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style>
  <w:style w:type="paragraph" w:styleId="Corpodeltesto2">
    <w:name w:val="Body Text 2"/>
    <w:basedOn w:val="Normale"/>
    <w:link w:val="Corpodeltesto2Carattere"/>
    <w:uiPriority w:val="99"/>
    <w:semiHidden/>
    <w:unhideWhenUsed/>
    <w:pPr>
      <w:spacing w:after="120"/>
    </w:pPr>
  </w:style>
  <w:style w:type="character" w:customStyle="1" w:styleId="Corpodeltesto2Carattere">
    <w:name w:val="Corpo del testo 2 Carattere"/>
    <w:basedOn w:val="Carpredefinitoparagrafo"/>
    <w:link w:val="Corpodeltesto2"/>
    <w:uiPriority w:val="99"/>
    <w:semiHidden/>
  </w:style>
  <w:style w:type="paragraph" w:styleId="Corpodeltesto3">
    <w:name w:val="Body Text 3"/>
    <w:basedOn w:val="Normale"/>
    <w:link w:val="Corpodeltesto3Carattere"/>
    <w:uiPriority w:val="99"/>
    <w:semiHidden/>
    <w:unhideWhenUsed/>
    <w:pPr>
      <w:spacing w:after="120"/>
    </w:pPr>
    <w:rPr>
      <w:sz w:val="16"/>
      <w:szCs w:val="16"/>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Primorientrocorpodeltesto">
    <w:name w:val="Body Text First Indent"/>
    <w:basedOn w:val="Corpotesto"/>
    <w:link w:val="PrimorientrocorpodeltestoCarattere"/>
    <w:uiPriority w:val="99"/>
    <w:semiHidden/>
    <w:unhideWhenUsed/>
    <w:pPr>
      <w:spacing w:after="0"/>
    </w:pPr>
  </w:style>
  <w:style w:type="character" w:customStyle="1" w:styleId="PrimorientrocorpodeltestoCarattere">
    <w:name w:val="Primo rientro corpo del testo Carattere"/>
    <w:basedOn w:val="CorpotestoCarattere"/>
    <w:link w:val="Primorientrocorpodeltesto"/>
    <w:uiPriority w:val="99"/>
    <w:semiHidden/>
  </w:style>
  <w:style w:type="paragraph" w:styleId="Rientrocorpodeltesto">
    <w:name w:val="Body Text Indent"/>
    <w:basedOn w:val="Normale"/>
    <w:link w:val="RientrocorpodeltestoCarattere"/>
    <w:uiPriority w:val="99"/>
    <w:semiHidden/>
    <w:unhideWhenUsed/>
    <w:pPr>
      <w:spacing w:after="120"/>
      <w:ind w:left="360"/>
    </w:pPr>
  </w:style>
  <w:style w:type="character" w:customStyle="1" w:styleId="RientrocorpodeltestoCarattere">
    <w:name w:val="Rientro corpo del testo Carattere"/>
    <w:basedOn w:val="Carpredefinitoparagrafo"/>
    <w:link w:val="Rientrocorpodeltesto"/>
    <w:uiPriority w:val="99"/>
    <w:semiHidden/>
  </w:style>
  <w:style w:type="paragraph" w:styleId="Primorientrocorpodeltesto2">
    <w:name w:val="Body Text First Indent 2"/>
    <w:basedOn w:val="Rientrocorpodeltesto"/>
    <w:link w:val="Primorientrocorpodeltesto2Carattere"/>
    <w:uiPriority w:val="99"/>
    <w:semiHidden/>
    <w:unhideWhenUsed/>
    <w:pPr>
      <w:spacing w:after="0"/>
    </w:pPr>
  </w:style>
  <w:style w:type="character" w:customStyle="1" w:styleId="Primorientrocorpodeltesto2Carattere">
    <w:name w:val="Primo rientro corpo del testo 2 Carattere"/>
    <w:basedOn w:val="RientrocorpodeltestoCarattere"/>
    <w:link w:val="Primorientrocorpodeltesto2"/>
    <w:uiPriority w:val="99"/>
    <w:semiHidden/>
  </w:style>
  <w:style w:type="paragraph" w:styleId="Rientrocorpodeltesto2">
    <w:name w:val="Body Text Indent 2"/>
    <w:basedOn w:val="Normale"/>
    <w:link w:val="Rientrocorpodeltesto2Carattere"/>
    <w:uiPriority w:val="99"/>
    <w:semiHidden/>
    <w:unhideWhenUsed/>
    <w:pPr>
      <w:spacing w:after="120"/>
      <w:ind w:left="360"/>
    </w:pPr>
  </w:style>
  <w:style w:type="character" w:customStyle="1" w:styleId="Rientrocorpodeltesto2Carattere">
    <w:name w:val="Rientro corpo del testo 2 Carattere"/>
    <w:basedOn w:val="Carpredefinitoparagrafo"/>
    <w:link w:val="Rientrocorpodeltesto2"/>
    <w:uiPriority w:val="99"/>
    <w:semiHidden/>
  </w:style>
  <w:style w:type="paragraph" w:styleId="Rientrocorpodeltesto3">
    <w:name w:val="Body Text Indent 3"/>
    <w:basedOn w:val="Normale"/>
    <w:link w:val="Rientrocorpodeltesto3Carattere"/>
    <w:uiPriority w:val="99"/>
    <w:semiHidden/>
    <w:unhideWhenUsed/>
    <w:pPr>
      <w:spacing w:after="120"/>
      <w:ind w:left="360"/>
    </w:pPr>
    <w:rPr>
      <w:sz w:val="16"/>
      <w:szCs w:val="16"/>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Didascalia">
    <w:name w:val="caption"/>
    <w:basedOn w:val="Normale"/>
    <w:next w:val="Normale"/>
    <w:uiPriority w:val="35"/>
    <w:semiHidden/>
    <w:unhideWhenUsed/>
    <w:qFormat/>
    <w:rsid w:val="00EE7AAA"/>
    <w:pPr>
      <w:spacing w:after="200"/>
    </w:pPr>
    <w:rPr>
      <w:i/>
      <w:iCs/>
      <w:color w:val="000000" w:themeColor="text2"/>
      <w:sz w:val="18"/>
      <w:szCs w:val="18"/>
    </w:rPr>
  </w:style>
  <w:style w:type="paragraph" w:styleId="Formuladichiusura">
    <w:name w:val="Closing"/>
    <w:basedOn w:val="Normale"/>
    <w:link w:val="FormuladichiusuraCarattere"/>
    <w:uiPriority w:val="99"/>
    <w:semiHidden/>
    <w:unhideWhenUsed/>
    <w:pPr>
      <w:ind w:left="4320"/>
    </w:pPr>
  </w:style>
  <w:style w:type="character" w:customStyle="1" w:styleId="FormuladichiusuraCarattere">
    <w:name w:val="Formula di chiusura Carattere"/>
    <w:basedOn w:val="Carpredefinitoparagrafo"/>
    <w:link w:val="Formuladichiusura"/>
    <w:uiPriority w:val="99"/>
    <w:semiHidden/>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Data">
    <w:name w:val="Date"/>
    <w:basedOn w:val="Normale"/>
    <w:next w:val="Normale"/>
    <w:link w:val="DataCarattere"/>
    <w:uiPriority w:val="99"/>
    <w:semiHidden/>
    <w:unhideWhenUsed/>
  </w:style>
  <w:style w:type="character" w:customStyle="1" w:styleId="DataCarattere">
    <w:name w:val="Data Carattere"/>
    <w:basedOn w:val="Carpredefinitoparagrafo"/>
    <w:link w:val="Data"/>
    <w:uiPriority w:val="99"/>
    <w:semiHidden/>
  </w:style>
  <w:style w:type="paragraph" w:styleId="Mappadocumento">
    <w:name w:val="Document Map"/>
    <w:basedOn w:val="Normale"/>
    <w:link w:val="MappadocumentoCarattere"/>
    <w:uiPriority w:val="99"/>
    <w:semiHidden/>
    <w:unhideWhenUsed/>
    <w:rPr>
      <w:rFonts w:ascii="Segoe UI" w:hAnsi="Segoe UI" w:cs="Segoe UI"/>
      <w:sz w:val="16"/>
      <w:szCs w:val="16"/>
    </w:rPr>
  </w:style>
  <w:style w:type="character" w:customStyle="1" w:styleId="MappadocumentoCarattere">
    <w:name w:val="Mappa documento Carattere"/>
    <w:basedOn w:val="Carpredefinitoparagrafo"/>
    <w:link w:val="Mappadocumento"/>
    <w:uiPriority w:val="99"/>
    <w:semiHidden/>
    <w:rPr>
      <w:rFonts w:ascii="Segoe UI" w:hAnsi="Segoe UI" w:cs="Segoe UI"/>
      <w:sz w:val="16"/>
      <w:szCs w:val="16"/>
    </w:rPr>
  </w:style>
  <w:style w:type="paragraph" w:styleId="Firmadipostaelettronica">
    <w:name w:val="E-mail Signature"/>
    <w:basedOn w:val="Normale"/>
    <w:link w:val="FirmadipostaelettronicaCarattere"/>
    <w:uiPriority w:val="99"/>
    <w:semiHidden/>
    <w:unhideWhenUsed/>
  </w:style>
  <w:style w:type="character" w:customStyle="1" w:styleId="FirmadipostaelettronicaCarattere">
    <w:name w:val="Firma di posta elettronica Carattere"/>
    <w:basedOn w:val="Carpredefinitoparagrafo"/>
    <w:link w:val="Firmadipostaelettronica"/>
    <w:uiPriority w:val="99"/>
    <w:semiHidden/>
  </w:style>
  <w:style w:type="paragraph" w:styleId="Testonotadichiusura">
    <w:name w:val="endnote text"/>
    <w:basedOn w:val="Normale"/>
    <w:link w:val="TestonotadichiusuraCarattere"/>
    <w:uiPriority w:val="99"/>
    <w:semiHidden/>
    <w:unhideWhenUsed/>
  </w:style>
  <w:style w:type="character" w:customStyle="1" w:styleId="TestonotadichiusuraCarattere">
    <w:name w:val="Testo nota di chiusura Carattere"/>
    <w:basedOn w:val="Carpredefinitoparagrafo"/>
    <w:link w:val="Testonotadichiusura"/>
    <w:uiPriority w:val="99"/>
    <w:semiHidden/>
  </w:style>
  <w:style w:type="paragraph" w:styleId="Indirizzodestinatario">
    <w:name w:val="envelope address"/>
    <w:basedOn w:val="Normale"/>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Indirizzomittente">
    <w:name w:val="envelope return"/>
    <w:basedOn w:val="Normale"/>
    <w:uiPriority w:val="99"/>
    <w:semiHidden/>
    <w:unhideWhenUsed/>
    <w:rPr>
      <w:rFonts w:asciiTheme="majorHAnsi" w:eastAsiaTheme="majorEastAsia" w:hAnsiTheme="majorHAnsi" w:cstheme="majorBidi"/>
      <w:sz w:val="20"/>
      <w:szCs w:val="20"/>
    </w:rPr>
  </w:style>
  <w:style w:type="paragraph" w:customStyle="1" w:styleId="TableTitle">
    <w:name w:val="Table Title"/>
    <w:basedOn w:val="Normale"/>
    <w:next w:val="Normale"/>
    <w:uiPriority w:val="3"/>
    <w:pPr>
      <w:ind w:left="360" w:hanging="360"/>
    </w:pPr>
  </w:style>
  <w:style w:type="paragraph" w:styleId="Testonotaapidipagina">
    <w:name w:val="footnote text"/>
    <w:basedOn w:val="Normale"/>
    <w:link w:val="TestonotaapidipaginaCarattere"/>
    <w:uiPriority w:val="99"/>
    <w:semiHidden/>
    <w:unhideWhenUsed/>
  </w:style>
  <w:style w:type="character" w:customStyle="1" w:styleId="TestonotaapidipaginaCarattere">
    <w:name w:val="Testo nota a piè di pagina Carattere"/>
    <w:basedOn w:val="Carpredefinitoparagrafo"/>
    <w:link w:val="Testonotaapidipagina"/>
    <w:uiPriority w:val="99"/>
    <w:semiHidden/>
  </w:style>
  <w:style w:type="character" w:customStyle="1" w:styleId="Titolo1Carattere">
    <w:name w:val="Titolo 1 Carattere"/>
    <w:basedOn w:val="Carpredefinitoparagrafo"/>
    <w:link w:val="Titolo1"/>
    <w:uiPriority w:val="9"/>
    <w:rsid w:val="00EE7AAA"/>
    <w:rPr>
      <w:rFonts w:asciiTheme="majorHAnsi" w:eastAsiaTheme="majorEastAsia" w:hAnsiTheme="majorHAnsi" w:cstheme="majorBidi"/>
      <w:color w:val="262626" w:themeColor="text1" w:themeTint="D9"/>
      <w:sz w:val="32"/>
      <w:szCs w:val="32"/>
    </w:rPr>
  </w:style>
  <w:style w:type="character" w:customStyle="1" w:styleId="Titolo2Carattere">
    <w:name w:val="Titolo 2 Carattere"/>
    <w:basedOn w:val="Carpredefinitoparagrafo"/>
    <w:link w:val="Titolo2"/>
    <w:uiPriority w:val="9"/>
    <w:semiHidden/>
    <w:rsid w:val="00EE7AAA"/>
    <w:rPr>
      <w:rFonts w:asciiTheme="majorHAnsi" w:eastAsiaTheme="majorEastAsia" w:hAnsiTheme="majorHAnsi" w:cstheme="majorBidi"/>
      <w:color w:val="262626" w:themeColor="text1" w:themeTint="D9"/>
      <w:sz w:val="28"/>
      <w:szCs w:val="28"/>
    </w:rPr>
  </w:style>
  <w:style w:type="character" w:customStyle="1" w:styleId="Titolo3Carattere">
    <w:name w:val="Titolo 3 Carattere"/>
    <w:basedOn w:val="Carpredefinitoparagrafo"/>
    <w:link w:val="Titolo3"/>
    <w:uiPriority w:val="9"/>
    <w:semiHidden/>
    <w:rsid w:val="00EE7AAA"/>
    <w:rPr>
      <w:rFonts w:asciiTheme="majorHAnsi" w:eastAsiaTheme="majorEastAsia" w:hAnsiTheme="majorHAnsi" w:cstheme="majorBidi"/>
      <w:color w:val="0D0D0D" w:themeColor="text1" w:themeTint="F2"/>
      <w:sz w:val="24"/>
      <w:szCs w:val="24"/>
    </w:rPr>
  </w:style>
  <w:style w:type="character" w:customStyle="1" w:styleId="Titolo4Carattere">
    <w:name w:val="Titolo 4 Carattere"/>
    <w:basedOn w:val="Carpredefinitoparagrafo"/>
    <w:link w:val="Titolo4"/>
    <w:uiPriority w:val="9"/>
    <w:semiHidden/>
    <w:rsid w:val="00EE7AAA"/>
    <w:rPr>
      <w:rFonts w:asciiTheme="majorHAnsi" w:eastAsiaTheme="majorEastAsia" w:hAnsiTheme="majorHAnsi" w:cstheme="majorBidi"/>
      <w:i/>
      <w:iCs/>
      <w:color w:val="404040" w:themeColor="text1" w:themeTint="BF"/>
    </w:rPr>
  </w:style>
  <w:style w:type="character" w:customStyle="1" w:styleId="Titolo5Carattere">
    <w:name w:val="Titolo 5 Carattere"/>
    <w:basedOn w:val="Carpredefinitoparagrafo"/>
    <w:link w:val="Titolo5"/>
    <w:uiPriority w:val="9"/>
    <w:semiHidden/>
    <w:rsid w:val="00EE7AAA"/>
    <w:rPr>
      <w:rFonts w:asciiTheme="majorHAnsi" w:eastAsiaTheme="majorEastAsia" w:hAnsiTheme="majorHAnsi" w:cstheme="majorBidi"/>
      <w:color w:val="404040" w:themeColor="text1" w:themeTint="BF"/>
    </w:rPr>
  </w:style>
  <w:style w:type="character" w:customStyle="1" w:styleId="Titolo6Carattere">
    <w:name w:val="Titolo 6 Carattere"/>
    <w:basedOn w:val="Carpredefinitoparagrafo"/>
    <w:link w:val="Titolo6"/>
    <w:uiPriority w:val="9"/>
    <w:semiHidden/>
    <w:rsid w:val="00EE7AAA"/>
    <w:rPr>
      <w:rFonts w:asciiTheme="majorHAnsi" w:eastAsiaTheme="majorEastAsia" w:hAnsiTheme="majorHAnsi" w:cstheme="majorBidi"/>
    </w:rPr>
  </w:style>
  <w:style w:type="character" w:customStyle="1" w:styleId="Titolo7Carattere">
    <w:name w:val="Titolo 7 Carattere"/>
    <w:basedOn w:val="Carpredefinitoparagrafo"/>
    <w:link w:val="Titolo7"/>
    <w:uiPriority w:val="9"/>
    <w:semiHidden/>
    <w:rsid w:val="00EE7AAA"/>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EE7AAA"/>
    <w:rPr>
      <w:rFonts w:asciiTheme="majorHAnsi" w:eastAsiaTheme="majorEastAsia" w:hAnsiTheme="majorHAnsi" w:cstheme="majorBidi"/>
      <w:color w:val="262626" w:themeColor="text1" w:themeTint="D9"/>
      <w:sz w:val="21"/>
      <w:szCs w:val="21"/>
    </w:rPr>
  </w:style>
  <w:style w:type="character" w:customStyle="1" w:styleId="Titolo9Carattere">
    <w:name w:val="Titolo 9 Carattere"/>
    <w:basedOn w:val="Carpredefinitoparagrafo"/>
    <w:link w:val="Titolo9"/>
    <w:uiPriority w:val="9"/>
    <w:semiHidden/>
    <w:rsid w:val="00EE7AAA"/>
    <w:rPr>
      <w:rFonts w:asciiTheme="majorHAnsi" w:eastAsiaTheme="majorEastAsia" w:hAnsiTheme="majorHAnsi" w:cstheme="majorBidi"/>
      <w:i/>
      <w:iCs/>
      <w:color w:val="262626" w:themeColor="text1" w:themeTint="D9"/>
      <w:sz w:val="21"/>
      <w:szCs w:val="21"/>
    </w:rPr>
  </w:style>
  <w:style w:type="paragraph" w:styleId="IndirizzoHTML">
    <w:name w:val="HTML Address"/>
    <w:basedOn w:val="Normale"/>
    <w:link w:val="IndirizzoHTMLCarattere"/>
    <w:uiPriority w:val="99"/>
    <w:semiHidden/>
    <w:unhideWhenUsed/>
    <w:rPr>
      <w:i/>
      <w:iCs/>
    </w:rPr>
  </w:style>
  <w:style w:type="character" w:customStyle="1" w:styleId="IndirizzoHTMLCarattere">
    <w:name w:val="Indirizzo HTML Carattere"/>
    <w:basedOn w:val="Carpredefinitoparagrafo"/>
    <w:link w:val="IndirizzoHTML"/>
    <w:uiPriority w:val="99"/>
    <w:semiHidden/>
    <w:rPr>
      <w:i/>
      <w:iCs/>
    </w:rPr>
  </w:style>
  <w:style w:type="paragraph" w:styleId="PreformattatoHTML">
    <w:name w:val="HTML Preformatted"/>
    <w:basedOn w:val="Normale"/>
    <w:link w:val="PreformattatoHTMLCarattere"/>
    <w:uiPriority w:val="99"/>
    <w:semiHidden/>
    <w:unhideWhenUse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Pr>
      <w:rFonts w:ascii="Consolas" w:hAnsi="Consolas" w:cs="Consolas"/>
      <w:sz w:val="20"/>
      <w:szCs w:val="20"/>
    </w:rPr>
  </w:style>
  <w:style w:type="paragraph" w:styleId="Indice1">
    <w:name w:val="index 1"/>
    <w:basedOn w:val="Normale"/>
    <w:next w:val="Normale"/>
    <w:autoRedefine/>
    <w:uiPriority w:val="99"/>
    <w:semiHidden/>
    <w:unhideWhenUsed/>
    <w:pPr>
      <w:ind w:left="240"/>
    </w:pPr>
  </w:style>
  <w:style w:type="paragraph" w:styleId="Indice2">
    <w:name w:val="index 2"/>
    <w:basedOn w:val="Normale"/>
    <w:next w:val="Normale"/>
    <w:autoRedefine/>
    <w:uiPriority w:val="99"/>
    <w:semiHidden/>
    <w:unhideWhenUsed/>
    <w:pPr>
      <w:ind w:left="480"/>
    </w:pPr>
  </w:style>
  <w:style w:type="paragraph" w:styleId="Indice3">
    <w:name w:val="index 3"/>
    <w:basedOn w:val="Normale"/>
    <w:next w:val="Normale"/>
    <w:autoRedefine/>
    <w:uiPriority w:val="99"/>
    <w:semiHidden/>
    <w:unhideWhenUsed/>
    <w:pPr>
      <w:ind w:left="720"/>
    </w:pPr>
  </w:style>
  <w:style w:type="paragraph" w:styleId="Indice4">
    <w:name w:val="index 4"/>
    <w:basedOn w:val="Normale"/>
    <w:next w:val="Normale"/>
    <w:autoRedefine/>
    <w:uiPriority w:val="99"/>
    <w:semiHidden/>
    <w:unhideWhenUsed/>
    <w:pPr>
      <w:ind w:left="960"/>
    </w:pPr>
  </w:style>
  <w:style w:type="paragraph" w:styleId="Indice5">
    <w:name w:val="index 5"/>
    <w:basedOn w:val="Normale"/>
    <w:next w:val="Normale"/>
    <w:autoRedefine/>
    <w:uiPriority w:val="99"/>
    <w:semiHidden/>
    <w:unhideWhenUsed/>
    <w:pPr>
      <w:ind w:left="1200"/>
    </w:pPr>
  </w:style>
  <w:style w:type="paragraph" w:styleId="Indice6">
    <w:name w:val="index 6"/>
    <w:basedOn w:val="Normale"/>
    <w:next w:val="Normale"/>
    <w:autoRedefine/>
    <w:uiPriority w:val="99"/>
    <w:semiHidden/>
    <w:unhideWhenUsed/>
    <w:pPr>
      <w:ind w:left="1440"/>
    </w:pPr>
  </w:style>
  <w:style w:type="paragraph" w:styleId="Indice7">
    <w:name w:val="index 7"/>
    <w:basedOn w:val="Normale"/>
    <w:next w:val="Normale"/>
    <w:autoRedefine/>
    <w:uiPriority w:val="99"/>
    <w:semiHidden/>
    <w:unhideWhenUsed/>
    <w:pPr>
      <w:ind w:left="1680"/>
    </w:pPr>
  </w:style>
  <w:style w:type="paragraph" w:styleId="Indice8">
    <w:name w:val="index 8"/>
    <w:basedOn w:val="Normale"/>
    <w:next w:val="Normale"/>
    <w:autoRedefine/>
    <w:uiPriority w:val="99"/>
    <w:semiHidden/>
    <w:unhideWhenUsed/>
    <w:pPr>
      <w:ind w:left="1920"/>
    </w:pPr>
  </w:style>
  <w:style w:type="paragraph" w:styleId="Indice9">
    <w:name w:val="index 9"/>
    <w:basedOn w:val="Normale"/>
    <w:next w:val="Normale"/>
    <w:autoRedefine/>
    <w:uiPriority w:val="99"/>
    <w:semiHidden/>
    <w:unhideWhenUsed/>
    <w:pPr>
      <w:ind w:left="2160"/>
    </w:pPr>
  </w:style>
  <w:style w:type="paragraph" w:styleId="Titoloindice">
    <w:name w:val="index heading"/>
    <w:basedOn w:val="Normale"/>
    <w:next w:val="Indice1"/>
    <w:uiPriority w:val="99"/>
    <w:semiHidden/>
    <w:unhideWhenUsed/>
    <w:rPr>
      <w:rFonts w:asciiTheme="majorHAnsi" w:eastAsiaTheme="majorEastAsia" w:hAnsiTheme="majorHAnsi" w:cstheme="majorBidi"/>
      <w:b/>
      <w:bCs/>
    </w:rPr>
  </w:style>
  <w:style w:type="paragraph" w:styleId="Elenco">
    <w:name w:val="List"/>
    <w:basedOn w:val="Normale"/>
    <w:uiPriority w:val="99"/>
    <w:semiHidden/>
    <w:unhideWhenUsed/>
    <w:pPr>
      <w:ind w:left="360"/>
      <w:contextualSpacing/>
    </w:pPr>
  </w:style>
  <w:style w:type="paragraph" w:styleId="Elenco2">
    <w:name w:val="List 2"/>
    <w:basedOn w:val="Normale"/>
    <w:uiPriority w:val="99"/>
    <w:semiHidden/>
    <w:unhideWhenUsed/>
    <w:pPr>
      <w:ind w:left="720"/>
      <w:contextualSpacing/>
    </w:pPr>
  </w:style>
  <w:style w:type="paragraph" w:styleId="Elenco3">
    <w:name w:val="List 3"/>
    <w:basedOn w:val="Normale"/>
    <w:uiPriority w:val="99"/>
    <w:semiHidden/>
    <w:unhideWhenUsed/>
    <w:pPr>
      <w:ind w:left="1080"/>
      <w:contextualSpacing/>
    </w:pPr>
  </w:style>
  <w:style w:type="paragraph" w:styleId="Elenco4">
    <w:name w:val="List 4"/>
    <w:basedOn w:val="Normale"/>
    <w:uiPriority w:val="99"/>
    <w:semiHidden/>
    <w:unhideWhenUsed/>
    <w:pPr>
      <w:ind w:left="1440"/>
      <w:contextualSpacing/>
    </w:pPr>
  </w:style>
  <w:style w:type="paragraph" w:styleId="Elenco5">
    <w:name w:val="List 5"/>
    <w:basedOn w:val="Normale"/>
    <w:uiPriority w:val="99"/>
    <w:semiHidden/>
    <w:unhideWhenUsed/>
    <w:pPr>
      <w:ind w:left="1800"/>
      <w:contextualSpacing/>
    </w:pPr>
  </w:style>
  <w:style w:type="paragraph" w:styleId="Puntoelenco">
    <w:name w:val="List Bullet"/>
    <w:basedOn w:val="Normale"/>
    <w:uiPriority w:val="99"/>
    <w:semiHidden/>
    <w:unhideWhenUsed/>
    <w:pPr>
      <w:numPr>
        <w:numId w:val="1"/>
      </w:numPr>
      <w:ind w:firstLine="0"/>
      <w:contextualSpacing/>
    </w:pPr>
  </w:style>
  <w:style w:type="paragraph" w:styleId="Puntoelenco2">
    <w:name w:val="List Bullet 2"/>
    <w:basedOn w:val="Normale"/>
    <w:uiPriority w:val="99"/>
    <w:semiHidden/>
    <w:unhideWhenUsed/>
    <w:pPr>
      <w:numPr>
        <w:numId w:val="2"/>
      </w:numPr>
      <w:ind w:firstLine="0"/>
      <w:contextualSpacing/>
    </w:pPr>
  </w:style>
  <w:style w:type="paragraph" w:styleId="Puntoelenco3">
    <w:name w:val="List Bullet 3"/>
    <w:basedOn w:val="Normale"/>
    <w:uiPriority w:val="99"/>
    <w:semiHidden/>
    <w:unhideWhenUsed/>
    <w:pPr>
      <w:numPr>
        <w:numId w:val="3"/>
      </w:numPr>
      <w:ind w:firstLine="0"/>
      <w:contextualSpacing/>
    </w:pPr>
  </w:style>
  <w:style w:type="paragraph" w:styleId="Puntoelenco4">
    <w:name w:val="List Bullet 4"/>
    <w:basedOn w:val="Normale"/>
    <w:uiPriority w:val="99"/>
    <w:semiHidden/>
    <w:unhideWhenUsed/>
    <w:pPr>
      <w:numPr>
        <w:numId w:val="4"/>
      </w:numPr>
      <w:ind w:firstLine="0"/>
      <w:contextualSpacing/>
    </w:pPr>
  </w:style>
  <w:style w:type="paragraph" w:styleId="Puntoelenco5">
    <w:name w:val="List Bullet 5"/>
    <w:basedOn w:val="Normale"/>
    <w:uiPriority w:val="99"/>
    <w:semiHidden/>
    <w:unhideWhenUsed/>
    <w:pPr>
      <w:numPr>
        <w:numId w:val="5"/>
      </w:numPr>
      <w:ind w:firstLine="0"/>
      <w:contextualSpacing/>
    </w:pPr>
  </w:style>
  <w:style w:type="paragraph" w:styleId="Elencocontinua">
    <w:name w:val="List Continue"/>
    <w:basedOn w:val="Normale"/>
    <w:uiPriority w:val="99"/>
    <w:semiHidden/>
    <w:unhideWhenUsed/>
    <w:pPr>
      <w:spacing w:after="120"/>
      <w:ind w:left="360"/>
      <w:contextualSpacing/>
    </w:pPr>
  </w:style>
  <w:style w:type="paragraph" w:styleId="Elencocontinua2">
    <w:name w:val="List Continue 2"/>
    <w:basedOn w:val="Normale"/>
    <w:uiPriority w:val="99"/>
    <w:semiHidden/>
    <w:unhideWhenUsed/>
    <w:pPr>
      <w:spacing w:after="120"/>
      <w:ind w:left="720"/>
      <w:contextualSpacing/>
    </w:pPr>
  </w:style>
  <w:style w:type="paragraph" w:styleId="Elencocontinua3">
    <w:name w:val="List Continue 3"/>
    <w:basedOn w:val="Normale"/>
    <w:uiPriority w:val="99"/>
    <w:semiHidden/>
    <w:unhideWhenUsed/>
    <w:pPr>
      <w:spacing w:after="120"/>
      <w:ind w:left="1080"/>
      <w:contextualSpacing/>
    </w:pPr>
  </w:style>
  <w:style w:type="paragraph" w:styleId="Elencocontinua4">
    <w:name w:val="List Continue 4"/>
    <w:basedOn w:val="Normale"/>
    <w:uiPriority w:val="99"/>
    <w:semiHidden/>
    <w:unhideWhenUsed/>
    <w:pPr>
      <w:spacing w:after="120"/>
      <w:ind w:left="1440"/>
      <w:contextualSpacing/>
    </w:pPr>
  </w:style>
  <w:style w:type="paragraph" w:styleId="Elencocontinua5">
    <w:name w:val="List Continue 5"/>
    <w:basedOn w:val="Normale"/>
    <w:uiPriority w:val="99"/>
    <w:semiHidden/>
    <w:unhideWhenUsed/>
    <w:pPr>
      <w:spacing w:after="120"/>
      <w:ind w:left="1800"/>
      <w:contextualSpacing/>
    </w:pPr>
  </w:style>
  <w:style w:type="paragraph" w:styleId="Numeroelenco">
    <w:name w:val="List Number"/>
    <w:basedOn w:val="Normale"/>
    <w:uiPriority w:val="99"/>
    <w:semiHidden/>
    <w:unhideWhenUsed/>
    <w:pPr>
      <w:numPr>
        <w:numId w:val="6"/>
      </w:numPr>
      <w:ind w:firstLine="0"/>
      <w:contextualSpacing/>
    </w:pPr>
  </w:style>
  <w:style w:type="paragraph" w:styleId="Numeroelenco2">
    <w:name w:val="List Number 2"/>
    <w:basedOn w:val="Normale"/>
    <w:uiPriority w:val="99"/>
    <w:semiHidden/>
    <w:unhideWhenUsed/>
    <w:pPr>
      <w:numPr>
        <w:numId w:val="7"/>
      </w:numPr>
      <w:ind w:firstLine="0"/>
      <w:contextualSpacing/>
    </w:pPr>
  </w:style>
  <w:style w:type="paragraph" w:styleId="Numeroelenco3">
    <w:name w:val="List Number 3"/>
    <w:basedOn w:val="Normale"/>
    <w:uiPriority w:val="99"/>
    <w:semiHidden/>
    <w:unhideWhenUsed/>
    <w:pPr>
      <w:numPr>
        <w:numId w:val="8"/>
      </w:numPr>
      <w:ind w:firstLine="0"/>
      <w:contextualSpacing/>
    </w:pPr>
  </w:style>
  <w:style w:type="paragraph" w:styleId="Numeroelenco4">
    <w:name w:val="List Number 4"/>
    <w:basedOn w:val="Normale"/>
    <w:uiPriority w:val="99"/>
    <w:semiHidden/>
    <w:unhideWhenUsed/>
    <w:pPr>
      <w:numPr>
        <w:numId w:val="9"/>
      </w:numPr>
      <w:ind w:firstLine="0"/>
      <w:contextualSpacing/>
    </w:pPr>
  </w:style>
  <w:style w:type="paragraph" w:styleId="Numeroelenco5">
    <w:name w:val="List Number 5"/>
    <w:basedOn w:val="Normale"/>
    <w:uiPriority w:val="99"/>
    <w:semiHidden/>
    <w:unhideWhenUsed/>
    <w:pPr>
      <w:numPr>
        <w:numId w:val="10"/>
      </w:numPr>
      <w:ind w:firstLine="0"/>
      <w:contextualSpacing/>
    </w:pPr>
  </w:style>
  <w:style w:type="paragraph" w:styleId="Testomacro">
    <w:name w:val="macro"/>
    <w:link w:val="TestomacroCarattere"/>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Pr>
      <w:rFonts w:ascii="Consolas" w:hAnsi="Consolas" w:cs="Consolas"/>
      <w:sz w:val="20"/>
      <w:szCs w:val="20"/>
    </w:rPr>
  </w:style>
  <w:style w:type="paragraph" w:styleId="Intestazionemessaggio">
    <w:name w:val="Message Header"/>
    <w:basedOn w:val="Normale"/>
    <w:link w:val="IntestazionemessaggioCarattere"/>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Pr>
      <w:rFonts w:asciiTheme="majorHAnsi" w:eastAsiaTheme="majorEastAsia" w:hAnsiTheme="majorHAnsi" w:cstheme="majorBidi"/>
      <w:shd w:val="pct20" w:color="auto" w:fill="auto"/>
    </w:rPr>
  </w:style>
  <w:style w:type="paragraph" w:styleId="Nessunaspaziatura">
    <w:name w:val="No Spacing"/>
    <w:aliases w:val="No Indent"/>
    <w:uiPriority w:val="1"/>
    <w:qFormat/>
    <w:rsid w:val="00EE7AAA"/>
  </w:style>
  <w:style w:type="paragraph" w:styleId="NormaleWeb">
    <w:name w:val="Normal (Web)"/>
    <w:basedOn w:val="Normale"/>
    <w:uiPriority w:val="99"/>
    <w:semiHidden/>
    <w:unhideWhenUsed/>
    <w:rPr>
      <w:rFonts w:ascii="Times New Roman" w:hAnsi="Times New Roman" w:cs="Times New Roman"/>
    </w:rPr>
  </w:style>
  <w:style w:type="paragraph" w:styleId="Rientronormale">
    <w:name w:val="Normal Indent"/>
    <w:basedOn w:val="Normale"/>
    <w:uiPriority w:val="99"/>
    <w:semiHidden/>
    <w:unhideWhenUsed/>
    <w:pPr>
      <w:ind w:left="720"/>
    </w:pPr>
  </w:style>
  <w:style w:type="paragraph" w:styleId="Intestazionenota">
    <w:name w:val="Note Heading"/>
    <w:basedOn w:val="Normale"/>
    <w:next w:val="Normale"/>
    <w:link w:val="IntestazionenotaCarattere"/>
    <w:uiPriority w:val="99"/>
    <w:semiHidden/>
    <w:unhideWhenUsed/>
  </w:style>
  <w:style w:type="character" w:customStyle="1" w:styleId="IntestazionenotaCarattere">
    <w:name w:val="Intestazione nota Carattere"/>
    <w:basedOn w:val="Carpredefinitoparagrafo"/>
    <w:link w:val="Intestazionenota"/>
    <w:uiPriority w:val="99"/>
    <w:semiHidden/>
  </w:style>
  <w:style w:type="paragraph" w:styleId="Testonormale">
    <w:name w:val="Plain Text"/>
    <w:basedOn w:val="Normale"/>
    <w:link w:val="TestonormaleCarattere"/>
    <w:uiPriority w:val="99"/>
    <w:semiHidden/>
    <w:unhideWhenUsed/>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Pr>
      <w:rFonts w:ascii="Consolas" w:hAnsi="Consolas" w:cs="Consolas"/>
      <w:sz w:val="21"/>
      <w:szCs w:val="21"/>
    </w:rPr>
  </w:style>
  <w:style w:type="paragraph" w:styleId="Citazione">
    <w:name w:val="Quote"/>
    <w:basedOn w:val="Normale"/>
    <w:next w:val="Normale"/>
    <w:link w:val="CitazioneCarattere"/>
    <w:uiPriority w:val="29"/>
    <w:qFormat/>
    <w:rsid w:val="00EE7AAA"/>
    <w:pPr>
      <w:spacing w:before="200"/>
      <w:ind w:left="864" w:right="864"/>
    </w:pPr>
    <w:rPr>
      <w:i/>
      <w:iCs/>
      <w:color w:val="404040" w:themeColor="text1" w:themeTint="BF"/>
    </w:rPr>
  </w:style>
  <w:style w:type="character" w:customStyle="1" w:styleId="CitazioneCarattere">
    <w:name w:val="Citazione Carattere"/>
    <w:basedOn w:val="Carpredefinitoparagrafo"/>
    <w:link w:val="Citazione"/>
    <w:uiPriority w:val="29"/>
    <w:rsid w:val="00EE7AAA"/>
    <w:rPr>
      <w:i/>
      <w:iCs/>
      <w:color w:val="404040" w:themeColor="text1" w:themeTint="BF"/>
    </w:rPr>
  </w:style>
  <w:style w:type="paragraph" w:styleId="Formuladiapertura">
    <w:name w:val="Salutation"/>
    <w:basedOn w:val="Normale"/>
    <w:next w:val="Normale"/>
    <w:link w:val="FormuladiaperturaCarattere"/>
    <w:uiPriority w:val="99"/>
    <w:semiHidden/>
    <w:unhideWhenUsed/>
  </w:style>
  <w:style w:type="character" w:customStyle="1" w:styleId="FormuladiaperturaCarattere">
    <w:name w:val="Formula di apertura Carattere"/>
    <w:basedOn w:val="Carpredefinitoparagrafo"/>
    <w:link w:val="Formuladiapertura"/>
    <w:uiPriority w:val="99"/>
    <w:semiHidden/>
  </w:style>
  <w:style w:type="paragraph" w:styleId="Firma">
    <w:name w:val="Signature"/>
    <w:basedOn w:val="Normale"/>
    <w:link w:val="FirmaCarattere"/>
    <w:uiPriority w:val="99"/>
    <w:semiHidden/>
    <w:unhideWhenUsed/>
    <w:pPr>
      <w:ind w:left="4320"/>
    </w:pPr>
  </w:style>
  <w:style w:type="character" w:customStyle="1" w:styleId="FirmaCarattere">
    <w:name w:val="Firma Carattere"/>
    <w:basedOn w:val="Carpredefinitoparagrafo"/>
    <w:link w:val="Firma"/>
    <w:uiPriority w:val="99"/>
    <w:semiHidden/>
  </w:style>
  <w:style w:type="paragraph" w:styleId="Indicefonti">
    <w:name w:val="table of authorities"/>
    <w:basedOn w:val="Normale"/>
    <w:next w:val="Normale"/>
    <w:uiPriority w:val="99"/>
    <w:semiHidden/>
    <w:unhideWhenUsed/>
    <w:pPr>
      <w:ind w:left="240"/>
    </w:pPr>
  </w:style>
  <w:style w:type="paragraph" w:styleId="Indicedellefigure">
    <w:name w:val="table of figures"/>
    <w:basedOn w:val="Normale"/>
    <w:next w:val="Normale"/>
    <w:uiPriority w:val="99"/>
    <w:semiHidden/>
    <w:unhideWhenUsed/>
  </w:style>
  <w:style w:type="paragraph" w:styleId="Titolo">
    <w:name w:val="Title"/>
    <w:basedOn w:val="Normale"/>
    <w:next w:val="Normale"/>
    <w:link w:val="TitoloCarattere"/>
    <w:uiPriority w:val="10"/>
    <w:qFormat/>
    <w:rsid w:val="00EE7AAA"/>
    <w:pPr>
      <w:contextualSpacing/>
    </w:pPr>
    <w:rPr>
      <w:rFonts w:ascii="Times New Roman" w:eastAsia="Malgun Gothic" w:hAnsi="Times New Roman" w:cs="Times"/>
      <w:b/>
      <w:bCs/>
      <w:spacing w:val="-10"/>
      <w:szCs w:val="24"/>
      <w:lang w:val="it-IT"/>
    </w:rPr>
  </w:style>
  <w:style w:type="character" w:customStyle="1" w:styleId="TitoloCarattere">
    <w:name w:val="Titolo Carattere"/>
    <w:basedOn w:val="Carpredefinitoparagrafo"/>
    <w:link w:val="Titolo"/>
    <w:uiPriority w:val="10"/>
    <w:rsid w:val="00EE7AAA"/>
    <w:rPr>
      <w:rFonts w:ascii="Times New Roman" w:eastAsia="Malgun Gothic" w:hAnsi="Times New Roman" w:cs="Times"/>
      <w:b/>
      <w:bCs/>
      <w:spacing w:val="-10"/>
      <w:szCs w:val="24"/>
      <w:lang w:val="it-IT"/>
    </w:rPr>
  </w:style>
  <w:style w:type="paragraph" w:styleId="Titoloindicefonti">
    <w:name w:val="toa heading"/>
    <w:basedOn w:val="Normale"/>
    <w:next w:val="Normale"/>
    <w:uiPriority w:val="99"/>
    <w:semiHidden/>
    <w:unhideWhenUsed/>
    <w:pPr>
      <w:spacing w:before="120"/>
    </w:pPr>
    <w:rPr>
      <w:rFonts w:asciiTheme="majorHAnsi" w:eastAsiaTheme="majorEastAsia" w:hAnsiTheme="majorHAnsi" w:cstheme="majorBidi"/>
      <w:b/>
      <w:bCs/>
    </w:rPr>
  </w:style>
  <w:style w:type="paragraph" w:styleId="Sommario1">
    <w:name w:val="toc 1"/>
    <w:basedOn w:val="Normale"/>
    <w:next w:val="Normale"/>
    <w:autoRedefine/>
    <w:uiPriority w:val="39"/>
    <w:semiHidden/>
    <w:unhideWhenUsed/>
    <w:pPr>
      <w:spacing w:after="100"/>
    </w:pPr>
  </w:style>
  <w:style w:type="paragraph" w:styleId="Sommario2">
    <w:name w:val="toc 2"/>
    <w:basedOn w:val="Normale"/>
    <w:next w:val="Normale"/>
    <w:autoRedefine/>
    <w:uiPriority w:val="39"/>
    <w:semiHidden/>
    <w:unhideWhenUsed/>
    <w:pPr>
      <w:spacing w:after="100"/>
      <w:ind w:left="240"/>
    </w:pPr>
  </w:style>
  <w:style w:type="paragraph" w:styleId="Sommario3">
    <w:name w:val="toc 3"/>
    <w:basedOn w:val="Normale"/>
    <w:next w:val="Normale"/>
    <w:autoRedefine/>
    <w:uiPriority w:val="39"/>
    <w:semiHidden/>
    <w:unhideWhenUsed/>
    <w:pPr>
      <w:spacing w:after="100"/>
      <w:ind w:left="480"/>
    </w:pPr>
  </w:style>
  <w:style w:type="paragraph" w:styleId="Sommario4">
    <w:name w:val="toc 4"/>
    <w:basedOn w:val="Normale"/>
    <w:next w:val="Normale"/>
    <w:autoRedefine/>
    <w:uiPriority w:val="39"/>
    <w:semiHidden/>
    <w:unhideWhenUsed/>
    <w:pPr>
      <w:spacing w:after="100"/>
      <w:ind w:left="720"/>
    </w:pPr>
  </w:style>
  <w:style w:type="paragraph" w:styleId="Sommario5">
    <w:name w:val="toc 5"/>
    <w:basedOn w:val="Normale"/>
    <w:next w:val="Normale"/>
    <w:autoRedefine/>
    <w:uiPriority w:val="39"/>
    <w:semiHidden/>
    <w:unhideWhenUsed/>
    <w:pPr>
      <w:spacing w:after="100"/>
      <w:ind w:left="960"/>
    </w:pPr>
  </w:style>
  <w:style w:type="paragraph" w:styleId="Sommario6">
    <w:name w:val="toc 6"/>
    <w:basedOn w:val="Normale"/>
    <w:next w:val="Normale"/>
    <w:autoRedefine/>
    <w:uiPriority w:val="39"/>
    <w:semiHidden/>
    <w:unhideWhenUsed/>
    <w:pPr>
      <w:spacing w:after="100"/>
      <w:ind w:left="1200"/>
    </w:pPr>
  </w:style>
  <w:style w:type="paragraph" w:styleId="Sommario7">
    <w:name w:val="toc 7"/>
    <w:basedOn w:val="Normale"/>
    <w:next w:val="Normale"/>
    <w:autoRedefine/>
    <w:uiPriority w:val="39"/>
    <w:semiHidden/>
    <w:unhideWhenUsed/>
    <w:pPr>
      <w:spacing w:after="100"/>
      <w:ind w:left="1440"/>
    </w:pPr>
  </w:style>
  <w:style w:type="paragraph" w:styleId="Sommario8">
    <w:name w:val="toc 8"/>
    <w:basedOn w:val="Normale"/>
    <w:next w:val="Normale"/>
    <w:autoRedefine/>
    <w:uiPriority w:val="39"/>
    <w:semiHidden/>
    <w:unhideWhenUsed/>
    <w:pPr>
      <w:spacing w:after="100"/>
      <w:ind w:left="1680"/>
    </w:pPr>
  </w:style>
  <w:style w:type="paragraph" w:styleId="Sommario9">
    <w:name w:val="toc 9"/>
    <w:basedOn w:val="Normale"/>
    <w:next w:val="Normale"/>
    <w:autoRedefine/>
    <w:uiPriority w:val="39"/>
    <w:semiHidden/>
    <w:unhideWhenUsed/>
    <w:pPr>
      <w:spacing w:after="100"/>
      <w:ind w:left="1920"/>
    </w:pPr>
  </w:style>
  <w:style w:type="paragraph" w:styleId="Titolosommario">
    <w:name w:val="TOC Heading"/>
    <w:basedOn w:val="Titolo1"/>
    <w:next w:val="Normale"/>
    <w:uiPriority w:val="39"/>
    <w:semiHidden/>
    <w:unhideWhenUsed/>
    <w:qFormat/>
    <w:rsid w:val="00EE7AAA"/>
    <w:pPr>
      <w:outlineLvl w:val="9"/>
    </w:pPr>
  </w:style>
  <w:style w:type="character" w:styleId="Testosegnaposto">
    <w:name w:val="Placeholder Text"/>
    <w:basedOn w:val="Carpredefinitoparagrafo"/>
    <w:uiPriority w:val="99"/>
    <w:semiHidden/>
    <w:rPr>
      <w:color w:val="808080"/>
    </w:rPr>
  </w:style>
  <w:style w:type="character" w:styleId="Enfasicorsivo">
    <w:name w:val="Emphasis"/>
    <w:basedOn w:val="Carpredefinitoparagrafo"/>
    <w:uiPriority w:val="20"/>
    <w:qFormat/>
    <w:rsid w:val="00EE7AAA"/>
    <w:rPr>
      <w:i/>
      <w:iCs/>
      <w:color w:val="auto"/>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ellanormale"/>
    <w:uiPriority w:val="99"/>
    <w:pPr>
      <w:spacing w:before="240"/>
      <w:ind w:left="72" w:right="72"/>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e"/>
    <w:uiPriority w:val="4"/>
    <w:pPr>
      <w:spacing w:before="240"/>
    </w:pPr>
  </w:style>
  <w:style w:type="paragraph" w:customStyle="1" w:styleId="TableNote">
    <w:name w:val="Table Note"/>
    <w:basedOn w:val="Normale"/>
    <w:uiPriority w:val="4"/>
    <w:pPr>
      <w:numPr>
        <w:numId w:val="11"/>
      </w:numPr>
    </w:pPr>
  </w:style>
  <w:style w:type="paragraph" w:customStyle="1" w:styleId="SectionTitle">
    <w:name w:val="Section Title"/>
    <w:basedOn w:val="Normale"/>
    <w:next w:val="Normale"/>
    <w:uiPriority w:val="3"/>
    <w:pPr>
      <w:pageBreakBefore/>
      <w:jc w:val="center"/>
      <w:outlineLvl w:val="0"/>
    </w:pPr>
  </w:style>
  <w:style w:type="numbering" w:customStyle="1" w:styleId="MLAOutline">
    <w:name w:val="MLA Outline"/>
    <w:uiPriority w:val="99"/>
    <w:pPr>
      <w:numPr>
        <w:numId w:val="12"/>
      </w:numPr>
    </w:pPr>
  </w:style>
  <w:style w:type="paragraph" w:styleId="Pidipagina">
    <w:name w:val="footer"/>
    <w:basedOn w:val="Normale"/>
    <w:link w:val="PidipaginaCarattere"/>
    <w:uiPriority w:val="99"/>
    <w:unhideWhenUsed/>
    <w:pPr>
      <w:tabs>
        <w:tab w:val="center" w:pos="4680"/>
        <w:tab w:val="right" w:pos="9360"/>
      </w:tabs>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rsid w:val="00B4086F"/>
    <w:pPr>
      <w:ind w:left="720"/>
      <w:contextualSpacing/>
    </w:pPr>
  </w:style>
  <w:style w:type="paragraph" w:styleId="Sottotitolo">
    <w:name w:val="Subtitle"/>
    <w:basedOn w:val="Normale"/>
    <w:next w:val="Normale"/>
    <w:link w:val="SottotitoloCarattere"/>
    <w:uiPriority w:val="11"/>
    <w:qFormat/>
    <w:rsid w:val="00EE7AAA"/>
    <w:pPr>
      <w:numPr>
        <w:ilvl w:val="1"/>
      </w:numPr>
    </w:pPr>
    <w:rPr>
      <w:color w:val="5A5A5A" w:themeColor="text1" w:themeTint="A5"/>
      <w:spacing w:val="15"/>
    </w:rPr>
  </w:style>
  <w:style w:type="character" w:customStyle="1" w:styleId="SottotitoloCarattere">
    <w:name w:val="Sottotitolo Carattere"/>
    <w:basedOn w:val="Carpredefinitoparagrafo"/>
    <w:link w:val="Sottotitolo"/>
    <w:uiPriority w:val="11"/>
    <w:rsid w:val="00EE7AAA"/>
    <w:rPr>
      <w:color w:val="5A5A5A" w:themeColor="text1" w:themeTint="A5"/>
      <w:spacing w:val="15"/>
    </w:rPr>
  </w:style>
  <w:style w:type="character" w:styleId="Enfasigrassetto">
    <w:name w:val="Strong"/>
    <w:basedOn w:val="Carpredefinitoparagrafo"/>
    <w:uiPriority w:val="22"/>
    <w:qFormat/>
    <w:rsid w:val="00EE7AAA"/>
    <w:rPr>
      <w:b/>
      <w:bCs/>
      <w:color w:val="auto"/>
    </w:rPr>
  </w:style>
  <w:style w:type="paragraph" w:styleId="Citazioneintensa">
    <w:name w:val="Intense Quote"/>
    <w:basedOn w:val="Normale"/>
    <w:next w:val="Normale"/>
    <w:link w:val="CitazioneintensaCarattere"/>
    <w:uiPriority w:val="30"/>
    <w:qFormat/>
    <w:rsid w:val="00EE7AA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zioneintensaCarattere">
    <w:name w:val="Citazione intensa Carattere"/>
    <w:basedOn w:val="Carpredefinitoparagrafo"/>
    <w:link w:val="Citazioneintensa"/>
    <w:uiPriority w:val="30"/>
    <w:rsid w:val="00EE7AAA"/>
    <w:rPr>
      <w:i/>
      <w:iCs/>
      <w:color w:val="404040" w:themeColor="text1" w:themeTint="BF"/>
    </w:rPr>
  </w:style>
  <w:style w:type="character" w:styleId="Enfasidelicata">
    <w:name w:val="Subtle Emphasis"/>
    <w:basedOn w:val="Carpredefinitoparagrafo"/>
    <w:uiPriority w:val="19"/>
    <w:qFormat/>
    <w:rsid w:val="00EE7AAA"/>
    <w:rPr>
      <w:i/>
      <w:iCs/>
      <w:color w:val="404040" w:themeColor="text1" w:themeTint="BF"/>
    </w:rPr>
  </w:style>
  <w:style w:type="character" w:styleId="Enfasiintensa">
    <w:name w:val="Intense Emphasis"/>
    <w:basedOn w:val="Carpredefinitoparagrafo"/>
    <w:uiPriority w:val="21"/>
    <w:qFormat/>
    <w:rsid w:val="00EE7AAA"/>
    <w:rPr>
      <w:b/>
      <w:bCs/>
      <w:i/>
      <w:iCs/>
      <w:color w:val="auto"/>
    </w:rPr>
  </w:style>
  <w:style w:type="character" w:styleId="Riferimentodelicato">
    <w:name w:val="Subtle Reference"/>
    <w:basedOn w:val="Carpredefinitoparagrafo"/>
    <w:uiPriority w:val="31"/>
    <w:qFormat/>
    <w:rsid w:val="00EE7AAA"/>
    <w:rPr>
      <w:smallCaps/>
      <w:color w:val="404040" w:themeColor="text1" w:themeTint="BF"/>
    </w:rPr>
  </w:style>
  <w:style w:type="character" w:styleId="Riferimentointenso">
    <w:name w:val="Intense Reference"/>
    <w:basedOn w:val="Carpredefinitoparagrafo"/>
    <w:uiPriority w:val="32"/>
    <w:qFormat/>
    <w:rsid w:val="00EE7AAA"/>
    <w:rPr>
      <w:b/>
      <w:bCs/>
      <w:smallCaps/>
      <w:color w:val="404040" w:themeColor="text1" w:themeTint="BF"/>
      <w:spacing w:val="5"/>
    </w:rPr>
  </w:style>
  <w:style w:type="character" w:styleId="Titolodellibro">
    <w:name w:val="Book Title"/>
    <w:basedOn w:val="Carpredefinitoparagrafo"/>
    <w:uiPriority w:val="33"/>
    <w:qFormat/>
    <w:rsid w:val="00EE7AAA"/>
    <w:rPr>
      <w:b/>
      <w:bCs/>
      <w:i/>
      <w:iCs/>
      <w:spacing w:val="5"/>
    </w:rPr>
  </w:style>
  <w:style w:type="character" w:customStyle="1" w:styleId="st">
    <w:name w:val="st"/>
    <w:basedOn w:val="Carpredefinitoparagrafo"/>
    <w:rsid w:val="008A1B67"/>
  </w:style>
  <w:style w:type="character" w:styleId="Collegamentoipertestuale">
    <w:name w:val="Hyperlink"/>
    <w:basedOn w:val="Carpredefinitoparagrafo"/>
    <w:uiPriority w:val="99"/>
    <w:unhideWhenUsed/>
    <w:rsid w:val="00D45779"/>
    <w:rPr>
      <w:color w:val="5F5F5F" w:themeColor="hyperlink"/>
      <w:u w:val="single"/>
    </w:rPr>
  </w:style>
  <w:style w:type="character" w:styleId="Menzionenonrisolta">
    <w:name w:val="Unresolved Mention"/>
    <w:basedOn w:val="Carpredefinitoparagrafo"/>
    <w:uiPriority w:val="99"/>
    <w:semiHidden/>
    <w:unhideWhenUsed/>
    <w:rsid w:val="00D45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ostelsclub.com/en/"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Reframing Film Festivals - Report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DF5A29-F06C-4CD3-B1FC-E5051A07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1850</TotalTime>
  <Pages>4</Pages>
  <Words>1912</Words>
  <Characters>11494</Characters>
  <Application>Microsoft Office Word</Application>
  <DocSecurity>0</DocSecurity>
  <Lines>201</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platform74@outlook.it</cp:lastModifiedBy>
  <cp:revision>14</cp:revision>
  <dcterms:created xsi:type="dcterms:W3CDTF">2020-01-18T13:56:00Z</dcterms:created>
  <dcterms:modified xsi:type="dcterms:W3CDTF">2020-01-20T07:29:00Z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